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FE0" w:rsidRDefault="00702FE0">
      <w:pPr>
        <w:pStyle w:val="GvdeMetni"/>
      </w:pPr>
    </w:p>
    <w:p w:rsidR="00702FE0" w:rsidRDefault="00702FE0">
      <w:pPr>
        <w:pStyle w:val="GvdeMetni"/>
        <w:spacing w:before="5"/>
      </w:pPr>
    </w:p>
    <w:p w:rsidR="00702FE0" w:rsidRDefault="00B214BC" w:rsidP="00AB70DD">
      <w:pPr>
        <w:pStyle w:val="Balk1"/>
        <w:ind w:left="454"/>
        <w:rPr>
          <w:b w:val="0"/>
          <w:color w:val="000000"/>
          <w:spacing w:val="-2"/>
          <w:highlight w:val="yellow"/>
        </w:rPr>
      </w:pPr>
      <w:r w:rsidRPr="00AB70DD">
        <w:rPr>
          <w:color w:val="000000"/>
          <w:highlight w:val="yellow"/>
        </w:rPr>
        <w:t>202</w:t>
      </w:r>
      <w:r w:rsidR="008F3A31">
        <w:rPr>
          <w:color w:val="000000"/>
          <w:highlight w:val="yellow"/>
        </w:rPr>
        <w:t>4</w:t>
      </w:r>
      <w:r w:rsidRPr="00AB70DD">
        <w:rPr>
          <w:color w:val="000000"/>
          <w:spacing w:val="-11"/>
          <w:highlight w:val="yellow"/>
        </w:rPr>
        <w:t xml:space="preserve"> </w:t>
      </w:r>
      <w:r w:rsidRPr="00AB70DD">
        <w:rPr>
          <w:color w:val="000000"/>
          <w:highlight w:val="yellow"/>
        </w:rPr>
        <w:t>PROJE</w:t>
      </w:r>
      <w:r w:rsidRPr="00AB70DD">
        <w:rPr>
          <w:color w:val="000000"/>
          <w:spacing w:val="-9"/>
          <w:highlight w:val="yellow"/>
        </w:rPr>
        <w:t xml:space="preserve"> </w:t>
      </w:r>
      <w:r w:rsidRPr="00AB70DD">
        <w:rPr>
          <w:color w:val="000000"/>
          <w:highlight w:val="yellow"/>
        </w:rPr>
        <w:t>DÖNEMİ</w:t>
      </w:r>
      <w:r w:rsidRPr="00AB70DD">
        <w:rPr>
          <w:color w:val="000000"/>
          <w:spacing w:val="-9"/>
          <w:highlight w:val="yellow"/>
        </w:rPr>
        <w:t xml:space="preserve"> </w:t>
      </w:r>
      <w:r w:rsidRPr="00AB70DD">
        <w:rPr>
          <w:color w:val="000000"/>
          <w:highlight w:val="yellow"/>
        </w:rPr>
        <w:t>KA131</w:t>
      </w:r>
      <w:r w:rsidRPr="00AB70DD">
        <w:rPr>
          <w:color w:val="000000"/>
          <w:spacing w:val="-7"/>
          <w:highlight w:val="yellow"/>
        </w:rPr>
        <w:t xml:space="preserve"> </w:t>
      </w:r>
      <w:r w:rsidR="00AB70DD" w:rsidRPr="00AB70DD">
        <w:rPr>
          <w:highlight w:val="yellow"/>
        </w:rPr>
        <w:t>2024-1-TR01-KA131-HED-</w:t>
      </w:r>
      <w:proofErr w:type="gramStart"/>
      <w:r w:rsidR="00AB70DD" w:rsidRPr="00AB70DD">
        <w:rPr>
          <w:highlight w:val="yellow"/>
        </w:rPr>
        <w:t>00021984</w:t>
      </w:r>
      <w:r w:rsidR="00AB70DD">
        <w:rPr>
          <w:highlight w:val="yellow"/>
        </w:rPr>
        <w:t xml:space="preserve"> </w:t>
      </w:r>
      <w:r w:rsidR="00AB70DD" w:rsidRPr="00AB70DD">
        <w:rPr>
          <w:highlight w:val="yellow"/>
        </w:rPr>
        <w:t xml:space="preserve"> </w:t>
      </w:r>
      <w:r w:rsidRPr="00AB70DD">
        <w:rPr>
          <w:color w:val="000000"/>
          <w:highlight w:val="yellow"/>
        </w:rPr>
        <w:t>NUMARALI</w:t>
      </w:r>
      <w:proofErr w:type="gramEnd"/>
      <w:r w:rsidRPr="00AB70DD">
        <w:rPr>
          <w:color w:val="000000"/>
          <w:spacing w:val="-9"/>
          <w:highlight w:val="yellow"/>
        </w:rPr>
        <w:t xml:space="preserve"> </w:t>
      </w:r>
      <w:r w:rsidRPr="00AB70DD">
        <w:rPr>
          <w:color w:val="000000"/>
          <w:spacing w:val="-2"/>
          <w:highlight w:val="yellow"/>
        </w:rPr>
        <w:t>PROJE</w:t>
      </w:r>
      <w:r w:rsidR="00AB70DD">
        <w:rPr>
          <w:color w:val="000000"/>
          <w:spacing w:val="-2"/>
          <w:highlight w:val="yellow"/>
        </w:rPr>
        <w:t xml:space="preserve"> </w:t>
      </w:r>
      <w:r w:rsidR="00AB70DD" w:rsidRPr="00AB70DD">
        <w:rPr>
          <w:highlight w:val="yellow"/>
        </w:rPr>
        <w:t>ÇUKUROVA MED KONSORSİYUM</w:t>
      </w:r>
      <w:r w:rsidR="00AB70DD">
        <w:rPr>
          <w:highlight w:val="yellow"/>
        </w:rPr>
        <w:t xml:space="preserve"> </w:t>
      </w:r>
      <w:r w:rsidR="00A01219" w:rsidRPr="00AB70DD">
        <w:rPr>
          <w:color w:val="000000"/>
          <w:highlight w:val="yellow"/>
        </w:rPr>
        <w:t>PERSONEL</w:t>
      </w:r>
      <w:r w:rsidR="00A01219" w:rsidRPr="00AB70DD">
        <w:rPr>
          <w:color w:val="000000"/>
          <w:spacing w:val="-4"/>
          <w:highlight w:val="yellow"/>
        </w:rPr>
        <w:t xml:space="preserve"> </w:t>
      </w:r>
      <w:r w:rsidR="00A01219" w:rsidRPr="00AB70DD">
        <w:rPr>
          <w:color w:val="000000"/>
          <w:highlight w:val="yellow"/>
        </w:rPr>
        <w:t>EĞİTİM</w:t>
      </w:r>
      <w:r w:rsidR="00A01219" w:rsidRPr="00AB70DD">
        <w:rPr>
          <w:color w:val="000000"/>
          <w:spacing w:val="-11"/>
          <w:highlight w:val="yellow"/>
        </w:rPr>
        <w:t xml:space="preserve"> </w:t>
      </w:r>
      <w:r w:rsidR="00A01219" w:rsidRPr="00AB70DD">
        <w:rPr>
          <w:color w:val="000000"/>
          <w:highlight w:val="yellow"/>
        </w:rPr>
        <w:t>ALMA</w:t>
      </w:r>
      <w:r w:rsidR="00A01219" w:rsidRPr="00AB70DD">
        <w:rPr>
          <w:color w:val="000000"/>
          <w:spacing w:val="-9"/>
          <w:highlight w:val="yellow"/>
        </w:rPr>
        <w:t xml:space="preserve"> </w:t>
      </w:r>
      <w:r w:rsidR="00A01219" w:rsidRPr="00AB70DD">
        <w:rPr>
          <w:color w:val="000000"/>
          <w:highlight w:val="yellow"/>
        </w:rPr>
        <w:t>HAREKETLİLİĞİ</w:t>
      </w:r>
      <w:r w:rsidR="00A01219" w:rsidRPr="00AB70DD">
        <w:rPr>
          <w:color w:val="000000"/>
          <w:spacing w:val="-6"/>
          <w:highlight w:val="yellow"/>
        </w:rPr>
        <w:t xml:space="preserve"> </w:t>
      </w:r>
      <w:r w:rsidR="00A01219" w:rsidRPr="00AB70DD">
        <w:rPr>
          <w:color w:val="000000"/>
          <w:spacing w:val="-2"/>
          <w:highlight w:val="yellow"/>
        </w:rPr>
        <w:t>BAŞ</w:t>
      </w:r>
      <w:r w:rsidR="00A01219" w:rsidRPr="00AC05FD">
        <w:rPr>
          <w:color w:val="000000"/>
          <w:spacing w:val="-2"/>
          <w:highlight w:val="yellow"/>
        </w:rPr>
        <w:t>VUR</w:t>
      </w:r>
      <w:r w:rsidR="00AC05FD" w:rsidRPr="00AC05FD">
        <w:rPr>
          <w:color w:val="000000"/>
          <w:spacing w:val="-2"/>
          <w:highlight w:val="yellow"/>
        </w:rPr>
        <w:t>USU</w:t>
      </w:r>
    </w:p>
    <w:p w:rsidR="00130C3B" w:rsidRPr="00AB70DD" w:rsidRDefault="00130C3B" w:rsidP="00AB70DD">
      <w:pPr>
        <w:pStyle w:val="Balk1"/>
        <w:ind w:left="454"/>
        <w:rPr>
          <w:highlight w:val="yellow"/>
        </w:rPr>
      </w:pPr>
    </w:p>
    <w:p w:rsidR="00B214BC" w:rsidRPr="00130C3B" w:rsidRDefault="00B214BC" w:rsidP="00B214BC">
      <w:pPr>
        <w:spacing w:before="239"/>
        <w:ind w:left="408"/>
        <w:jc w:val="center"/>
        <w:rPr>
          <w:b/>
          <w:i/>
          <w:u w:val="single"/>
        </w:rPr>
      </w:pPr>
      <w:r w:rsidRPr="00130C3B">
        <w:rPr>
          <w:b/>
          <w:i/>
          <w:color w:val="373737"/>
          <w:spacing w:val="-2"/>
          <w:highlight w:val="yellow"/>
          <w:u w:val="single"/>
        </w:rPr>
        <w:t>(Proje Bitiş Tarihi: 31 Temmuz 202</w:t>
      </w:r>
      <w:r w:rsidR="0007421C" w:rsidRPr="00130C3B">
        <w:rPr>
          <w:b/>
          <w:i/>
          <w:color w:val="373737"/>
          <w:spacing w:val="-2"/>
          <w:highlight w:val="yellow"/>
          <w:u w:val="single"/>
        </w:rPr>
        <w:t>6</w:t>
      </w:r>
      <w:r w:rsidRPr="00130C3B">
        <w:rPr>
          <w:b/>
          <w:i/>
          <w:color w:val="373737"/>
          <w:spacing w:val="-2"/>
          <w:highlight w:val="yellow"/>
          <w:u w:val="single"/>
        </w:rPr>
        <w:t>)</w:t>
      </w:r>
    </w:p>
    <w:p w:rsidR="00702FE0" w:rsidRDefault="00702FE0">
      <w:pPr>
        <w:pStyle w:val="GvdeMetni"/>
        <w:spacing w:before="4"/>
        <w:rPr>
          <w:b/>
        </w:rPr>
      </w:pPr>
    </w:p>
    <w:p w:rsidR="00702FE0" w:rsidRDefault="00A01219">
      <w:pPr>
        <w:pStyle w:val="GvdeMetni"/>
        <w:spacing w:line="276" w:lineRule="auto"/>
        <w:ind w:left="281" w:right="666"/>
        <w:jc w:val="both"/>
      </w:pPr>
      <w:proofErr w:type="spellStart"/>
      <w:r>
        <w:t>Kahramanmaras</w:t>
      </w:r>
      <w:proofErr w:type="spellEnd"/>
      <w:r>
        <w:t xml:space="preserve"> Sütçü İmam Üniv</w:t>
      </w:r>
      <w:r w:rsidR="0007421C">
        <w:t>ersitesi Uluslararası</w:t>
      </w:r>
      <w:r w:rsidR="00AB70DD">
        <w:t xml:space="preserve"> Akademik </w:t>
      </w:r>
      <w:r w:rsidR="0007421C">
        <w:t xml:space="preserve">İlişkiler Koordinatörlüğü Personel </w:t>
      </w:r>
      <w:r>
        <w:t>Eğitim Alma Hareketliliği ilanına çıkmış bulunmaktadır. Başvurular, “</w:t>
      </w:r>
      <w:r>
        <w:rPr>
          <w:color w:val="0000FF"/>
          <w:u w:val="single" w:color="0000FF"/>
        </w:rPr>
        <w:t>turnaportal.ua.gov.tr</w:t>
      </w:r>
      <w:r>
        <w:t>” adresinden, e-devlet kullanıcı bilgileri girilerek sadece elektronik ortamda yapılacaktır. Son</w:t>
      </w:r>
      <w:r>
        <w:rPr>
          <w:spacing w:val="-11"/>
        </w:rPr>
        <w:t xml:space="preserve"> </w:t>
      </w:r>
      <w:r>
        <w:t>başvuru</w:t>
      </w:r>
      <w:r>
        <w:rPr>
          <w:spacing w:val="-8"/>
        </w:rPr>
        <w:t xml:space="preserve"> </w:t>
      </w:r>
      <w:r>
        <w:t>tarihi</w:t>
      </w:r>
      <w:r>
        <w:rPr>
          <w:spacing w:val="-10"/>
        </w:rPr>
        <w:t xml:space="preserve"> </w:t>
      </w:r>
      <w:r w:rsidR="0007421C">
        <w:t xml:space="preserve">21 Nisan </w:t>
      </w:r>
      <w:r w:rsidR="00B72F98" w:rsidRPr="00B72F98">
        <w:t>2026</w:t>
      </w:r>
      <w:r w:rsidRPr="00B72F98">
        <w:t xml:space="preserve"> tarihi saat 23.59’dur.</w:t>
      </w:r>
    </w:p>
    <w:p w:rsidR="00702FE0" w:rsidRDefault="00702FE0">
      <w:pPr>
        <w:pStyle w:val="GvdeMetni"/>
        <w:spacing w:before="44"/>
      </w:pPr>
    </w:p>
    <w:p w:rsidR="00702FE0" w:rsidRDefault="00A01219">
      <w:pPr>
        <w:pStyle w:val="Balk1"/>
        <w:ind w:left="305"/>
      </w:pPr>
      <w:r>
        <w:t>ÇALIŞMA</w:t>
      </w:r>
      <w:r>
        <w:rPr>
          <w:spacing w:val="-14"/>
        </w:rPr>
        <w:t xml:space="preserve"> </w:t>
      </w:r>
      <w:r>
        <w:rPr>
          <w:spacing w:val="-2"/>
        </w:rPr>
        <w:t>TAKVİMİ</w:t>
      </w:r>
    </w:p>
    <w:p w:rsidR="00702FE0" w:rsidRDefault="0007421C">
      <w:pPr>
        <w:spacing w:before="36"/>
        <w:ind w:left="281"/>
        <w:rPr>
          <w:sz w:val="24"/>
        </w:rPr>
      </w:pPr>
      <w:r>
        <w:rPr>
          <w:b/>
          <w:sz w:val="24"/>
        </w:rPr>
        <w:t>07.04.2026-21.04.2026</w:t>
      </w:r>
      <w:r w:rsidR="00B72F98">
        <w:rPr>
          <w:b/>
          <w:sz w:val="24"/>
        </w:rPr>
        <w:t xml:space="preserve"> saat:23.59</w:t>
      </w:r>
      <w:r w:rsidR="00A01219">
        <w:rPr>
          <w:sz w:val="24"/>
        </w:rPr>
        <w:t>:</w:t>
      </w:r>
      <w:r w:rsidR="00A01219">
        <w:rPr>
          <w:spacing w:val="-12"/>
          <w:sz w:val="24"/>
        </w:rPr>
        <w:t xml:space="preserve"> </w:t>
      </w:r>
      <w:r w:rsidR="00A01219">
        <w:rPr>
          <w:sz w:val="24"/>
        </w:rPr>
        <w:t>Başvuruların</w:t>
      </w:r>
      <w:r w:rsidR="00A01219">
        <w:rPr>
          <w:spacing w:val="-7"/>
          <w:sz w:val="24"/>
        </w:rPr>
        <w:t xml:space="preserve"> </w:t>
      </w:r>
      <w:r w:rsidR="00A01219">
        <w:rPr>
          <w:color w:val="0000FF"/>
          <w:sz w:val="24"/>
          <w:u w:val="single" w:color="0000FF"/>
        </w:rPr>
        <w:t>turnaportal.ua.gov.tr</w:t>
      </w:r>
      <w:r w:rsidR="00A01219">
        <w:rPr>
          <w:color w:val="0000FF"/>
          <w:spacing w:val="-7"/>
          <w:sz w:val="24"/>
        </w:rPr>
        <w:t xml:space="preserve"> </w:t>
      </w:r>
      <w:r w:rsidR="00A01219">
        <w:rPr>
          <w:sz w:val="24"/>
        </w:rPr>
        <w:t>üzerinden</w:t>
      </w:r>
      <w:r w:rsidR="00A01219">
        <w:rPr>
          <w:spacing w:val="-7"/>
          <w:sz w:val="24"/>
        </w:rPr>
        <w:t xml:space="preserve"> </w:t>
      </w:r>
      <w:r w:rsidR="00A01219">
        <w:rPr>
          <w:spacing w:val="-2"/>
          <w:sz w:val="24"/>
        </w:rPr>
        <w:t>alınması</w:t>
      </w:r>
    </w:p>
    <w:p w:rsidR="00702FE0" w:rsidRDefault="0007421C">
      <w:pPr>
        <w:pStyle w:val="GvdeMetni"/>
        <w:spacing w:before="45" w:line="276" w:lineRule="auto"/>
        <w:ind w:left="281"/>
      </w:pPr>
      <w:r>
        <w:rPr>
          <w:b/>
        </w:rPr>
        <w:t>2</w:t>
      </w:r>
      <w:r w:rsidR="008D0526">
        <w:rPr>
          <w:b/>
        </w:rPr>
        <w:t>4</w:t>
      </w:r>
      <w:bookmarkStart w:id="0" w:name="_GoBack"/>
      <w:bookmarkEnd w:id="0"/>
      <w:r>
        <w:rPr>
          <w:b/>
        </w:rPr>
        <w:t>.04</w:t>
      </w:r>
      <w:r w:rsidR="00B72F98">
        <w:rPr>
          <w:b/>
        </w:rPr>
        <w:t>.2026</w:t>
      </w:r>
      <w:r w:rsidR="00A01219">
        <w:t>:</w:t>
      </w:r>
      <w:r w:rsidR="00A01219">
        <w:rPr>
          <w:spacing w:val="36"/>
        </w:rPr>
        <w:t xml:space="preserve"> </w:t>
      </w:r>
      <w:r w:rsidR="00A01219">
        <w:t>Personel</w:t>
      </w:r>
      <w:r w:rsidR="00A01219">
        <w:rPr>
          <w:spacing w:val="40"/>
        </w:rPr>
        <w:t xml:space="preserve"> </w:t>
      </w:r>
      <w:r w:rsidR="00A01219">
        <w:t>hareketlilikleri</w:t>
      </w:r>
      <w:r w:rsidR="00A01219">
        <w:rPr>
          <w:spacing w:val="40"/>
        </w:rPr>
        <w:t xml:space="preserve"> </w:t>
      </w:r>
      <w:r w:rsidR="00A01219">
        <w:t>değerlendirme</w:t>
      </w:r>
      <w:r w:rsidR="00A01219">
        <w:rPr>
          <w:spacing w:val="38"/>
        </w:rPr>
        <w:t xml:space="preserve"> </w:t>
      </w:r>
      <w:r w:rsidR="00A01219">
        <w:t>sonuçlarının</w:t>
      </w:r>
      <w:r w:rsidR="00A01219">
        <w:rPr>
          <w:spacing w:val="38"/>
        </w:rPr>
        <w:t xml:space="preserve"> </w:t>
      </w:r>
      <w:r w:rsidR="008F3A31">
        <w:t xml:space="preserve">Uluslararası Akademik İlişkiler Koordinatörlüğü </w:t>
      </w:r>
      <w:r w:rsidR="00A01219">
        <w:t>sayfasında (</w:t>
      </w:r>
      <w:hyperlink r:id="rId7">
        <w:r w:rsidR="00A01219">
          <w:t>http://erasmus.ksu.edu.tr)</w:t>
        </w:r>
      </w:hyperlink>
      <w:r w:rsidR="00A01219">
        <w:t xml:space="preserve"> ilan edilmesi</w:t>
      </w:r>
    </w:p>
    <w:p w:rsidR="00702FE0" w:rsidRDefault="0007421C">
      <w:pPr>
        <w:pStyle w:val="GvdeMetni"/>
        <w:spacing w:line="275" w:lineRule="exact"/>
        <w:ind w:left="281"/>
      </w:pPr>
      <w:r>
        <w:rPr>
          <w:b/>
        </w:rPr>
        <w:t>28</w:t>
      </w:r>
      <w:r w:rsidR="00A01219">
        <w:rPr>
          <w:b/>
        </w:rPr>
        <w:t>.0</w:t>
      </w:r>
      <w:r>
        <w:rPr>
          <w:b/>
        </w:rPr>
        <w:t>4</w:t>
      </w:r>
      <w:r w:rsidR="00A01219">
        <w:rPr>
          <w:b/>
        </w:rPr>
        <w:t>.202</w:t>
      </w:r>
      <w:r w:rsidR="00B72F98">
        <w:rPr>
          <w:b/>
        </w:rPr>
        <w:t>6</w:t>
      </w:r>
      <w:r w:rsidR="00A01219">
        <w:t>:</w:t>
      </w:r>
      <w:r w:rsidR="00A01219">
        <w:rPr>
          <w:spacing w:val="-4"/>
        </w:rPr>
        <w:t xml:space="preserve"> </w:t>
      </w:r>
      <w:r w:rsidR="00A01219">
        <w:t>Değerlendirme</w:t>
      </w:r>
      <w:r w:rsidR="00A01219">
        <w:rPr>
          <w:spacing w:val="-6"/>
        </w:rPr>
        <w:t xml:space="preserve"> </w:t>
      </w:r>
      <w:r w:rsidR="00A01219">
        <w:t>sonuçlarına</w:t>
      </w:r>
      <w:r w:rsidR="00A01219">
        <w:rPr>
          <w:spacing w:val="-5"/>
        </w:rPr>
        <w:t xml:space="preserve"> </w:t>
      </w:r>
      <w:r w:rsidR="00A01219">
        <w:t>itiraz</w:t>
      </w:r>
      <w:r w:rsidR="00A01219">
        <w:rPr>
          <w:spacing w:val="-4"/>
        </w:rPr>
        <w:t xml:space="preserve"> </w:t>
      </w:r>
      <w:r w:rsidR="00A01219">
        <w:t>dilekçesi</w:t>
      </w:r>
      <w:r w:rsidR="00A01219">
        <w:rPr>
          <w:spacing w:val="-2"/>
        </w:rPr>
        <w:t xml:space="preserve"> </w:t>
      </w:r>
      <w:r w:rsidR="00A01219">
        <w:t>teslimi</w:t>
      </w:r>
      <w:r w:rsidR="00A01219">
        <w:rPr>
          <w:spacing w:val="-4"/>
        </w:rPr>
        <w:t xml:space="preserve"> </w:t>
      </w:r>
      <w:r w:rsidR="00A01219">
        <w:t>için</w:t>
      </w:r>
      <w:r w:rsidR="00A01219">
        <w:rPr>
          <w:spacing w:val="-4"/>
        </w:rPr>
        <w:t xml:space="preserve"> </w:t>
      </w:r>
      <w:r w:rsidR="00A01219">
        <w:t>son</w:t>
      </w:r>
      <w:r w:rsidR="00A01219">
        <w:rPr>
          <w:spacing w:val="-6"/>
        </w:rPr>
        <w:t xml:space="preserve"> </w:t>
      </w:r>
      <w:r w:rsidR="00A01219">
        <w:rPr>
          <w:spacing w:val="-2"/>
        </w:rPr>
        <w:t>tarih</w:t>
      </w:r>
    </w:p>
    <w:p w:rsidR="00702FE0" w:rsidRDefault="00702FE0">
      <w:pPr>
        <w:pStyle w:val="GvdeMetni"/>
        <w:spacing w:before="166"/>
      </w:pPr>
    </w:p>
    <w:p w:rsidR="00702FE0" w:rsidRDefault="00A01219">
      <w:pPr>
        <w:pStyle w:val="GvdeMetni"/>
        <w:spacing w:line="276" w:lineRule="auto"/>
        <w:ind w:left="281" w:right="2023"/>
        <w:jc w:val="both"/>
      </w:pPr>
      <w:r>
        <w:t xml:space="preserve">Hareketliliğin başlamasından </w:t>
      </w:r>
      <w:r w:rsidR="0007421C">
        <w:t>1</w:t>
      </w:r>
      <w:r>
        <w:t xml:space="preserve"> (</w:t>
      </w:r>
      <w:r w:rsidR="0007421C">
        <w:t>bir</w:t>
      </w:r>
      <w:r>
        <w:t>) ay öncesine kadar</w:t>
      </w:r>
      <w:r>
        <w:rPr>
          <w:spacing w:val="40"/>
        </w:rPr>
        <w:t xml:space="preserve"> </w:t>
      </w:r>
      <w:r w:rsidR="00AB70DD">
        <w:t>Uluslararası Akademik İlişkiler Koordinatörlüğü</w:t>
      </w:r>
      <w:r>
        <w:t>ne feragat dilekçesi verildiği takdirde ilerleyen dönemlerdeki başvuracağınız</w:t>
      </w:r>
      <w:r>
        <w:rPr>
          <w:spacing w:val="40"/>
        </w:rPr>
        <w:t xml:space="preserve"> </w:t>
      </w:r>
      <w:r>
        <w:t>projelerden puan kesintisi yapılmayacaktır.</w:t>
      </w:r>
    </w:p>
    <w:p w:rsidR="00702FE0" w:rsidRDefault="00A01219">
      <w:pPr>
        <w:pStyle w:val="GvdeMetni"/>
        <w:spacing w:line="274" w:lineRule="exact"/>
        <w:ind w:left="281"/>
        <w:jc w:val="both"/>
        <w:rPr>
          <w:b/>
        </w:rPr>
      </w:pPr>
      <w:r>
        <w:t>Hareketliliğin</w:t>
      </w:r>
      <w:r>
        <w:rPr>
          <w:spacing w:val="-6"/>
        </w:rPr>
        <w:t xml:space="preserve"> </w:t>
      </w:r>
      <w:r>
        <w:t>tamamlanması</w:t>
      </w:r>
      <w:r>
        <w:rPr>
          <w:spacing w:val="-3"/>
        </w:rPr>
        <w:t xml:space="preserve"> </w:t>
      </w:r>
      <w:r>
        <w:t>gereken en</w:t>
      </w:r>
      <w:r>
        <w:rPr>
          <w:spacing w:val="-5"/>
        </w:rPr>
        <w:t xml:space="preserve"> </w:t>
      </w:r>
      <w:r>
        <w:t>geç</w:t>
      </w:r>
      <w:r>
        <w:rPr>
          <w:spacing w:val="-7"/>
        </w:rPr>
        <w:t xml:space="preserve"> </w:t>
      </w:r>
      <w:r>
        <w:t xml:space="preserve">tarih: </w:t>
      </w:r>
      <w:r>
        <w:rPr>
          <w:b/>
          <w:spacing w:val="-2"/>
        </w:rPr>
        <w:t>31.07.202</w:t>
      </w:r>
      <w:r w:rsidR="0007421C">
        <w:rPr>
          <w:b/>
          <w:spacing w:val="-2"/>
        </w:rPr>
        <w:t>6</w:t>
      </w:r>
    </w:p>
    <w:p w:rsidR="00702FE0" w:rsidRDefault="00702FE0">
      <w:pPr>
        <w:pStyle w:val="GvdeMetni"/>
        <w:spacing w:before="10"/>
        <w:rPr>
          <w:b/>
        </w:rPr>
      </w:pPr>
    </w:p>
    <w:p w:rsidR="00702FE0" w:rsidRDefault="00A01219">
      <w:pPr>
        <w:pStyle w:val="Balk1"/>
        <w:ind w:left="481"/>
      </w:pPr>
      <w:r>
        <w:t>TAHMİNİ</w:t>
      </w:r>
      <w:r>
        <w:rPr>
          <w:spacing w:val="-6"/>
        </w:rPr>
        <w:t xml:space="preserve"> </w:t>
      </w:r>
      <w:r>
        <w:rPr>
          <w:spacing w:val="-2"/>
        </w:rPr>
        <w:t>KONTENJANLAR</w:t>
      </w:r>
    </w:p>
    <w:p w:rsidR="00702FE0" w:rsidRDefault="00702FE0">
      <w:pPr>
        <w:pStyle w:val="GvdeMetni"/>
        <w:spacing w:before="4"/>
        <w:rPr>
          <w:b/>
        </w:rPr>
      </w:pPr>
    </w:p>
    <w:p w:rsidR="00702FE0" w:rsidRPr="0007421C" w:rsidRDefault="00A01219" w:rsidP="0007421C">
      <w:pPr>
        <w:spacing w:before="1" w:line="484" w:lineRule="auto"/>
        <w:ind w:left="261" w:right="3667" w:firstLine="21"/>
        <w:rPr>
          <w:b/>
          <w:spacing w:val="-10"/>
          <w:sz w:val="24"/>
        </w:rPr>
      </w:pPr>
      <w:r w:rsidRPr="00DD25BD">
        <w:rPr>
          <w:b/>
          <w:sz w:val="24"/>
        </w:rPr>
        <w:t>Personel</w:t>
      </w:r>
      <w:r w:rsidRPr="00DD25BD">
        <w:rPr>
          <w:b/>
          <w:spacing w:val="-12"/>
          <w:sz w:val="24"/>
        </w:rPr>
        <w:t xml:space="preserve"> </w:t>
      </w:r>
      <w:r w:rsidRPr="00DD25BD">
        <w:rPr>
          <w:b/>
          <w:sz w:val="24"/>
        </w:rPr>
        <w:t>Eğitim</w:t>
      </w:r>
      <w:r w:rsidRPr="00DD25BD">
        <w:rPr>
          <w:b/>
          <w:spacing w:val="-9"/>
          <w:sz w:val="24"/>
        </w:rPr>
        <w:t xml:space="preserve"> </w:t>
      </w:r>
      <w:r w:rsidRPr="00DD25BD">
        <w:rPr>
          <w:b/>
          <w:sz w:val="24"/>
        </w:rPr>
        <w:t>Alma</w:t>
      </w:r>
      <w:r w:rsidRPr="00DD25BD">
        <w:rPr>
          <w:b/>
          <w:spacing w:val="-14"/>
          <w:sz w:val="24"/>
        </w:rPr>
        <w:t xml:space="preserve"> </w:t>
      </w:r>
      <w:r w:rsidRPr="00DD25BD">
        <w:rPr>
          <w:b/>
          <w:sz w:val="24"/>
        </w:rPr>
        <w:t>Hareketliliği</w:t>
      </w:r>
      <w:r w:rsidRPr="00DD25BD">
        <w:rPr>
          <w:b/>
          <w:spacing w:val="-11"/>
          <w:sz w:val="24"/>
        </w:rPr>
        <w:t xml:space="preserve"> </w:t>
      </w:r>
      <w:r w:rsidRPr="00DD25BD">
        <w:rPr>
          <w:b/>
          <w:sz w:val="24"/>
        </w:rPr>
        <w:t>Kapsamında:</w:t>
      </w:r>
      <w:r w:rsidRPr="00DD25BD">
        <w:rPr>
          <w:b/>
          <w:spacing w:val="-10"/>
          <w:sz w:val="24"/>
        </w:rPr>
        <w:t xml:space="preserve"> </w:t>
      </w:r>
      <w:r w:rsidR="0007421C">
        <w:rPr>
          <w:b/>
          <w:spacing w:val="-10"/>
          <w:sz w:val="24"/>
        </w:rPr>
        <w:t xml:space="preserve"> </w:t>
      </w:r>
      <w:r w:rsidR="0007421C">
        <w:rPr>
          <w:b/>
          <w:sz w:val="24"/>
        </w:rPr>
        <w:t>2</w:t>
      </w:r>
      <w:r w:rsidRPr="00DD25BD">
        <w:rPr>
          <w:b/>
          <w:spacing w:val="-12"/>
          <w:sz w:val="24"/>
        </w:rPr>
        <w:t xml:space="preserve"> </w:t>
      </w:r>
      <w:r w:rsidRPr="00DD25BD">
        <w:rPr>
          <w:b/>
          <w:sz w:val="24"/>
        </w:rPr>
        <w:t>Kişi</w:t>
      </w:r>
      <w:r w:rsidR="0007421C">
        <w:rPr>
          <w:b/>
          <w:sz w:val="24"/>
        </w:rPr>
        <w:t xml:space="preserve"> (3 gün hareketlilik + 2 gün yol olacak şeklinde)</w:t>
      </w:r>
    </w:p>
    <w:p w:rsidR="00702FE0" w:rsidRDefault="00702FE0">
      <w:pPr>
        <w:pStyle w:val="GvdeMetni"/>
        <w:spacing w:before="8"/>
        <w:rPr>
          <w:b/>
        </w:rPr>
      </w:pPr>
    </w:p>
    <w:p w:rsidR="00702FE0" w:rsidRDefault="00A01219">
      <w:pPr>
        <w:pStyle w:val="Balk1"/>
        <w:ind w:left="363"/>
      </w:pPr>
      <w:r>
        <w:rPr>
          <w:spacing w:val="-2"/>
        </w:rPr>
        <w:t>TANIMLAR</w:t>
      </w:r>
    </w:p>
    <w:p w:rsidR="00702FE0" w:rsidRDefault="00702FE0">
      <w:pPr>
        <w:pStyle w:val="GvdeMetni"/>
        <w:spacing w:before="5"/>
        <w:rPr>
          <w:b/>
        </w:rPr>
      </w:pPr>
    </w:p>
    <w:p w:rsidR="00702FE0" w:rsidRDefault="0007421C">
      <w:pPr>
        <w:spacing w:before="89"/>
        <w:ind w:left="281"/>
        <w:rPr>
          <w:b/>
          <w:sz w:val="24"/>
        </w:rPr>
      </w:pPr>
      <w:r>
        <w:rPr>
          <w:b/>
          <w:sz w:val="24"/>
        </w:rPr>
        <w:t>1.1</w:t>
      </w:r>
      <w:r w:rsidR="00A01219">
        <w:rPr>
          <w:b/>
          <w:sz w:val="24"/>
        </w:rPr>
        <w:t>.</w:t>
      </w:r>
      <w:r w:rsidR="00A01219">
        <w:rPr>
          <w:b/>
          <w:spacing w:val="-7"/>
          <w:sz w:val="24"/>
        </w:rPr>
        <w:t xml:space="preserve"> </w:t>
      </w:r>
      <w:r w:rsidR="00A01219">
        <w:rPr>
          <w:b/>
          <w:sz w:val="24"/>
        </w:rPr>
        <w:t>Personel</w:t>
      </w:r>
      <w:r w:rsidR="00A01219">
        <w:rPr>
          <w:b/>
          <w:spacing w:val="-3"/>
          <w:sz w:val="24"/>
        </w:rPr>
        <w:t xml:space="preserve"> </w:t>
      </w:r>
      <w:r w:rsidR="00A01219">
        <w:rPr>
          <w:b/>
          <w:sz w:val="24"/>
        </w:rPr>
        <w:t>Eğitim</w:t>
      </w:r>
      <w:r w:rsidR="00A01219">
        <w:rPr>
          <w:b/>
          <w:spacing w:val="-5"/>
          <w:sz w:val="24"/>
        </w:rPr>
        <w:t xml:space="preserve"> </w:t>
      </w:r>
      <w:r w:rsidR="00A01219">
        <w:rPr>
          <w:b/>
          <w:sz w:val="24"/>
        </w:rPr>
        <w:t>Alma</w:t>
      </w:r>
      <w:r w:rsidR="00A01219">
        <w:rPr>
          <w:b/>
          <w:spacing w:val="-5"/>
          <w:sz w:val="24"/>
        </w:rPr>
        <w:t xml:space="preserve"> </w:t>
      </w:r>
      <w:r w:rsidR="00A01219">
        <w:rPr>
          <w:b/>
          <w:spacing w:val="-2"/>
          <w:sz w:val="24"/>
        </w:rPr>
        <w:t>Hareketliliği</w:t>
      </w:r>
    </w:p>
    <w:p w:rsidR="00702FE0" w:rsidRDefault="00702FE0">
      <w:pPr>
        <w:pStyle w:val="GvdeMetni"/>
        <w:spacing w:before="2"/>
        <w:rPr>
          <w:b/>
        </w:rPr>
      </w:pPr>
    </w:p>
    <w:p w:rsidR="00702FE0" w:rsidRDefault="00A01219">
      <w:pPr>
        <w:pStyle w:val="GvdeMetni"/>
        <w:spacing w:before="1" w:line="276" w:lineRule="auto"/>
        <w:ind w:left="281" w:right="661"/>
        <w:jc w:val="both"/>
      </w:pPr>
      <w:proofErr w:type="gramStart"/>
      <w:r>
        <w:t xml:space="preserve">Personel eğitim alma hareketliliği, Türkiye’de ECHE sahibi bir yükseköğretim kurumunda istihdam edilmiş personelin, AB üyesi veya Programla ilişkili ülkelerden birinde ECHE sahibi yükseköğretim kurumunda; Programla ilişkili olmayan ülkelerde ilgili ülkenin yetkili kurumlarınca yükseköğretim kurumu olarak tanınan ve </w:t>
      </w:r>
      <w:proofErr w:type="spellStart"/>
      <w:r>
        <w:t>Erasmus</w:t>
      </w:r>
      <w:proofErr w:type="spellEnd"/>
      <w:r>
        <w:t xml:space="preserve">+ </w:t>
      </w:r>
      <w:proofErr w:type="spellStart"/>
      <w:r>
        <w:t>kurumlararası</w:t>
      </w:r>
      <w:proofErr w:type="spellEnd"/>
      <w:r>
        <w:t xml:space="preserve"> anlaşma imzalanan yükseköğretim kurumları ile emek piyasasında aktif olan veya eğitim-öğretim,</w:t>
      </w:r>
      <w:r>
        <w:rPr>
          <w:spacing w:val="80"/>
        </w:rPr>
        <w:t xml:space="preserve"> </w:t>
      </w:r>
      <w:r>
        <w:t xml:space="preserve">gençlik, araştırma ve yenilikçilik alanında faaliyet gösteren herhangi bir kamuya bağlı veya özel kuruluşta eğitim almasına imkân sağlayan faaliyet alanıdır. </w:t>
      </w:r>
      <w:proofErr w:type="gramEnd"/>
      <w:r>
        <w:t>Bu faaliyet kapsamında kişinin</w:t>
      </w:r>
      <w:r>
        <w:rPr>
          <w:spacing w:val="40"/>
        </w:rPr>
        <w:t xml:space="preserve"> </w:t>
      </w:r>
      <w:r>
        <w:t>mevcut işi ile ilgili konularda sahip olduğu becerileri geliştirmek üzere çeşitli eğitimler (işbaşı eğitimleri, gözlem süreçleri gibi) alması mümkündür.</w:t>
      </w:r>
    </w:p>
    <w:p w:rsidR="00702FE0" w:rsidRDefault="00A01219">
      <w:pPr>
        <w:pStyle w:val="GvdeMetni"/>
        <w:spacing w:before="237" w:line="276" w:lineRule="auto"/>
        <w:ind w:left="281" w:right="662"/>
        <w:jc w:val="both"/>
      </w:pPr>
      <w:r>
        <w:t>Personel eğitim alma hareketliliği kapsamında, ECHE sahibi bir yükseköğretim kurumunda istihdam edilmiş personelin, eğitim almak üzere ECHE sahibi bir yükseköğretim kurumuna ya da ilgili bir kuruluşa gidebilmesi de mümkündür. Eğitim almak üzere gidilecek kuruluşlar;</w:t>
      </w:r>
      <w:r>
        <w:rPr>
          <w:spacing w:val="40"/>
        </w:rPr>
        <w:t xml:space="preserve"> </w:t>
      </w:r>
      <w:r>
        <w:t xml:space="preserve">işletmeler, eğitim merkezleri, araştırma merkezleri, ticaret odaları ve birlikleri, okul, vakıf, kâr amacı </w:t>
      </w:r>
      <w:r>
        <w:lastRenderedPageBreak/>
        <w:t xml:space="preserve">gütmeyen kuruluşlar, kariyer rehberliği sağlayan kuruluşlar, profesyonel danışma ve rehberlik kuruluşları, yükseköğretim kurumları ve </w:t>
      </w:r>
      <w:proofErr w:type="spellStart"/>
      <w:r>
        <w:t>Erasmus</w:t>
      </w:r>
      <w:proofErr w:type="spellEnd"/>
      <w:r>
        <w:t>+ Program Rehberinde belirtilen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w:t>
      </w:r>
    </w:p>
    <w:p w:rsidR="00702FE0" w:rsidRDefault="00A01219">
      <w:pPr>
        <w:pStyle w:val="GvdeMetni"/>
        <w:spacing w:before="240" w:line="276" w:lineRule="auto"/>
        <w:ind w:left="281" w:right="665"/>
        <w:jc w:val="both"/>
      </w:pPr>
      <w:r>
        <w:t>Personel eğitim alma faaliyeti tam zamanlı bir faaliyettir ve tam gün eğitim alınan süreler için hibe ödemesi yapılır. Bu nedenle Personel Eğitim Alma Hareketliliği Anlaşmasında (</w:t>
      </w:r>
      <w:proofErr w:type="spellStart"/>
      <w:r>
        <w:t>Staff</w:t>
      </w:r>
      <w:proofErr w:type="spellEnd"/>
      <w:r>
        <w:t xml:space="preserve"> </w:t>
      </w:r>
      <w:proofErr w:type="spellStart"/>
      <w:r>
        <w:t>Mobility</w:t>
      </w:r>
      <w:proofErr w:type="spellEnd"/>
      <w:r>
        <w:t xml:space="preserve"> </w:t>
      </w:r>
      <w:proofErr w:type="spellStart"/>
      <w:r>
        <w:t>For</w:t>
      </w:r>
      <w:proofErr w:type="spellEnd"/>
      <w:r>
        <w:t xml:space="preserve"> Training - </w:t>
      </w:r>
      <w:proofErr w:type="spellStart"/>
      <w:r>
        <w:t>Mobility</w:t>
      </w:r>
      <w:proofErr w:type="spellEnd"/>
      <w:r>
        <w:t xml:space="preserve"> </w:t>
      </w:r>
      <w:proofErr w:type="spellStart"/>
      <w:r>
        <w:t>Agreement</w:t>
      </w:r>
      <w:proofErr w:type="spellEnd"/>
      <w:r>
        <w:t>) eğitim alma programının gün bazında belirtilmesi gerekir. Eğitim Alma faaliyetinin gerçekleştirileceği kurum ve faaliyet, kişinin istihdam edildiği meslek alanıyla doğrudan ilişkili ve mesleki gelişimine katkıda bulunacak nitelikte olmalıdır.</w:t>
      </w:r>
    </w:p>
    <w:p w:rsidR="00702FE0" w:rsidRDefault="00A01219">
      <w:pPr>
        <w:pStyle w:val="GvdeMetni"/>
        <w:spacing w:before="242" w:line="276" w:lineRule="auto"/>
        <w:ind w:left="283" w:right="667"/>
        <w:jc w:val="both"/>
      </w:pPr>
      <w:r>
        <w:t xml:space="preserve">Personel eğitim alma haraketliliği, yükseköğretim kurumunda çalışan akademik ve idari personelin programla ilişkili olmayan üçüncü ülkelerin birinde eğitim almasına olanak sağlar. Öğretim üyeleri de eğitim alma hareketliliğine başvuru yapabilir. Eğitim alma planının en az 5iş gününe göre düzenlenmesi gerekmektedir. Başvuru şartlarını karşılayan personel faaliyetten </w:t>
      </w:r>
      <w:proofErr w:type="spellStart"/>
      <w:r>
        <w:t>hibesiz</w:t>
      </w:r>
      <w:proofErr w:type="spellEnd"/>
      <w:r>
        <w:t xml:space="preserve"> olarak yararlanabilir.</w:t>
      </w:r>
    </w:p>
    <w:p w:rsidR="00702FE0" w:rsidRDefault="00702FE0">
      <w:pPr>
        <w:pStyle w:val="GvdeMetni"/>
      </w:pPr>
    </w:p>
    <w:p w:rsidR="00702FE0" w:rsidRDefault="00702FE0">
      <w:pPr>
        <w:pStyle w:val="GvdeMetni"/>
        <w:spacing w:before="7"/>
      </w:pPr>
    </w:p>
    <w:p w:rsidR="00702FE0" w:rsidRPr="00A50852" w:rsidRDefault="00A01219" w:rsidP="00A50852">
      <w:pPr>
        <w:pStyle w:val="Balk1"/>
        <w:ind w:right="0"/>
        <w:jc w:val="both"/>
      </w:pPr>
      <w:r>
        <w:rPr>
          <w:spacing w:val="-2"/>
        </w:rPr>
        <w:t>BAŞVURU</w:t>
      </w:r>
      <w:r>
        <w:rPr>
          <w:spacing w:val="-4"/>
        </w:rPr>
        <w:t xml:space="preserve"> </w:t>
      </w:r>
      <w:r>
        <w:rPr>
          <w:spacing w:val="-2"/>
        </w:rPr>
        <w:t>BELGELERİ</w:t>
      </w:r>
    </w:p>
    <w:p w:rsidR="00702FE0" w:rsidRDefault="00A01219">
      <w:pPr>
        <w:spacing w:before="90"/>
        <w:ind w:left="283" w:right="1674"/>
        <w:rPr>
          <w:b/>
          <w:sz w:val="24"/>
        </w:rPr>
      </w:pPr>
      <w:r>
        <w:rPr>
          <w:b/>
          <w:sz w:val="24"/>
        </w:rPr>
        <w:t>*</w:t>
      </w:r>
      <w:r w:rsidR="0007421C">
        <w:rPr>
          <w:b/>
          <w:sz w:val="24"/>
        </w:rPr>
        <w:t>E</w:t>
      </w:r>
      <w:r>
        <w:rPr>
          <w:b/>
          <w:sz w:val="24"/>
        </w:rPr>
        <w:t>ğitim alma hareketliliklerinde ‘Kabul Mektubu’nun sisteme yüklenmesi</w:t>
      </w:r>
      <w:r>
        <w:rPr>
          <w:b/>
          <w:spacing w:val="-8"/>
          <w:sz w:val="24"/>
        </w:rPr>
        <w:t xml:space="preserve"> </w:t>
      </w:r>
      <w:r>
        <w:rPr>
          <w:b/>
          <w:sz w:val="24"/>
        </w:rPr>
        <w:t>zorunludur.</w:t>
      </w:r>
      <w:r>
        <w:rPr>
          <w:b/>
          <w:spacing w:val="-9"/>
          <w:sz w:val="24"/>
        </w:rPr>
        <w:t xml:space="preserve"> </w:t>
      </w:r>
      <w:r>
        <w:rPr>
          <w:b/>
          <w:sz w:val="24"/>
        </w:rPr>
        <w:t>Kabul</w:t>
      </w:r>
      <w:r>
        <w:rPr>
          <w:b/>
          <w:spacing w:val="-8"/>
          <w:sz w:val="24"/>
        </w:rPr>
        <w:t xml:space="preserve"> </w:t>
      </w:r>
      <w:r>
        <w:rPr>
          <w:b/>
          <w:sz w:val="24"/>
        </w:rPr>
        <w:t>Mektubu</w:t>
      </w:r>
      <w:r>
        <w:rPr>
          <w:b/>
          <w:spacing w:val="-8"/>
          <w:sz w:val="24"/>
        </w:rPr>
        <w:t xml:space="preserve"> </w:t>
      </w:r>
      <w:r>
        <w:rPr>
          <w:b/>
          <w:sz w:val="24"/>
        </w:rPr>
        <w:t>31.07.202</w:t>
      </w:r>
      <w:r w:rsidR="0007421C">
        <w:rPr>
          <w:b/>
          <w:sz w:val="24"/>
        </w:rPr>
        <w:t>6</w:t>
      </w:r>
      <w:r>
        <w:rPr>
          <w:b/>
          <w:spacing w:val="-9"/>
          <w:sz w:val="24"/>
        </w:rPr>
        <w:t xml:space="preserve"> </w:t>
      </w:r>
      <w:r>
        <w:rPr>
          <w:b/>
          <w:sz w:val="24"/>
        </w:rPr>
        <w:t>tarihinden</w:t>
      </w:r>
      <w:r>
        <w:rPr>
          <w:b/>
          <w:spacing w:val="-8"/>
          <w:sz w:val="24"/>
        </w:rPr>
        <w:t xml:space="preserve"> </w:t>
      </w:r>
      <w:r>
        <w:rPr>
          <w:b/>
          <w:sz w:val="24"/>
        </w:rPr>
        <w:t>önceki</w:t>
      </w:r>
      <w:r>
        <w:rPr>
          <w:b/>
          <w:spacing w:val="-8"/>
          <w:sz w:val="24"/>
        </w:rPr>
        <w:t xml:space="preserve"> </w:t>
      </w:r>
      <w:r>
        <w:rPr>
          <w:b/>
          <w:sz w:val="24"/>
        </w:rPr>
        <w:t>bir</w:t>
      </w:r>
      <w:r>
        <w:rPr>
          <w:b/>
          <w:spacing w:val="-9"/>
          <w:sz w:val="24"/>
        </w:rPr>
        <w:t xml:space="preserve"> </w:t>
      </w:r>
      <w:r>
        <w:rPr>
          <w:b/>
          <w:sz w:val="24"/>
        </w:rPr>
        <w:t>tarih aralığını kapsamak zorundadır.</w:t>
      </w:r>
    </w:p>
    <w:p w:rsidR="00702FE0" w:rsidRDefault="00A01219" w:rsidP="00A50852">
      <w:pPr>
        <w:pStyle w:val="GvdeMetni"/>
        <w:spacing w:before="38" w:line="276" w:lineRule="auto"/>
        <w:ind w:left="283" w:right="659"/>
        <w:jc w:val="both"/>
        <w:sectPr w:rsidR="00702FE0">
          <w:headerReference w:type="default" r:id="rId8"/>
          <w:footerReference w:type="default" r:id="rId9"/>
          <w:pgSz w:w="11940" w:h="16860"/>
          <w:pgMar w:top="1200" w:right="425" w:bottom="500" w:left="1133" w:header="233" w:footer="198" w:gutter="0"/>
          <w:cols w:space="708"/>
        </w:sectPr>
      </w:pPr>
      <w:r>
        <w:rPr>
          <w:b/>
        </w:rPr>
        <w:t>*Yabancı Dil Belgesi</w:t>
      </w:r>
      <w:proofErr w:type="gramStart"/>
      <w:r>
        <w:rPr>
          <w:b/>
        </w:rPr>
        <w:t>:</w:t>
      </w:r>
      <w:r>
        <w:t>.</w:t>
      </w:r>
      <w:proofErr w:type="gramEnd"/>
      <w:r>
        <w:t xml:space="preserve"> Yabancı dil belgesi ibraz edilecekse söz konusu dil puanı için YDS, E-YDS, YÖKDİL, KPDS, ÜDS ile ÖSYM tarafından YDS sınavına eşdeğer tutulan ve uluslararası geçerliliği olan dil sınavlarıdır. Yüzlük</w:t>
      </w:r>
      <w:r>
        <w:rPr>
          <w:spacing w:val="38"/>
        </w:rPr>
        <w:t xml:space="preserve"> </w:t>
      </w:r>
      <w:r>
        <w:t>sistemde</w:t>
      </w:r>
      <w:r>
        <w:rPr>
          <w:spacing w:val="40"/>
        </w:rPr>
        <w:t xml:space="preserve"> </w:t>
      </w:r>
      <w:r>
        <w:t>olmayan</w:t>
      </w:r>
      <w:r>
        <w:rPr>
          <w:spacing w:val="40"/>
        </w:rPr>
        <w:t xml:space="preserve"> </w:t>
      </w:r>
      <w:r>
        <w:t>yabancı</w:t>
      </w:r>
      <w:r>
        <w:rPr>
          <w:spacing w:val="40"/>
        </w:rPr>
        <w:t xml:space="preserve"> </w:t>
      </w:r>
      <w:r>
        <w:t>dil</w:t>
      </w:r>
      <w:r>
        <w:rPr>
          <w:spacing w:val="40"/>
        </w:rPr>
        <w:t xml:space="preserve"> </w:t>
      </w:r>
      <w:r>
        <w:t>sınav</w:t>
      </w:r>
      <w:r>
        <w:rPr>
          <w:spacing w:val="40"/>
        </w:rPr>
        <w:t xml:space="preserve"> </w:t>
      </w:r>
      <w:r>
        <w:t>puanlarının</w:t>
      </w:r>
      <w:r>
        <w:rPr>
          <w:spacing w:val="40"/>
        </w:rPr>
        <w:t xml:space="preserve"> </w:t>
      </w:r>
      <w:r>
        <w:t>yüzlük</w:t>
      </w:r>
      <w:r>
        <w:rPr>
          <w:spacing w:val="40"/>
        </w:rPr>
        <w:t xml:space="preserve"> </w:t>
      </w:r>
      <w:r>
        <w:t>sisteme</w:t>
      </w:r>
      <w:r>
        <w:rPr>
          <w:spacing w:val="40"/>
        </w:rPr>
        <w:t xml:space="preserve"> </w:t>
      </w:r>
      <w:r>
        <w:t>çevrilmesinde</w:t>
      </w:r>
      <w:r>
        <w:rPr>
          <w:spacing w:val="31"/>
        </w:rPr>
        <w:t xml:space="preserve"> </w:t>
      </w:r>
      <w:r>
        <w:t>ÖSYM</w:t>
      </w:r>
      <w:r w:rsidR="00A50852">
        <w:t xml:space="preserve"> tarafından</w:t>
      </w:r>
      <w:r w:rsidR="00A50852">
        <w:rPr>
          <w:spacing w:val="-14"/>
        </w:rPr>
        <w:t xml:space="preserve"> </w:t>
      </w:r>
      <w:r w:rsidR="00A50852">
        <w:t>yayınlanan</w:t>
      </w:r>
      <w:r w:rsidR="00A50852">
        <w:rPr>
          <w:spacing w:val="-13"/>
        </w:rPr>
        <w:t xml:space="preserve"> </w:t>
      </w:r>
      <w:r w:rsidR="00A50852">
        <w:t>dil</w:t>
      </w:r>
      <w:r w:rsidR="00A50852">
        <w:rPr>
          <w:spacing w:val="-12"/>
        </w:rPr>
        <w:t xml:space="preserve"> </w:t>
      </w:r>
      <w:r w:rsidR="00A50852">
        <w:t>sınavları</w:t>
      </w:r>
      <w:r w:rsidR="00A50852">
        <w:rPr>
          <w:spacing w:val="-14"/>
        </w:rPr>
        <w:t xml:space="preserve"> </w:t>
      </w:r>
      <w:r w:rsidR="00A50852">
        <w:t>eşdeğerlik</w:t>
      </w:r>
      <w:r w:rsidR="00A50852">
        <w:rPr>
          <w:spacing w:val="-13"/>
        </w:rPr>
        <w:t xml:space="preserve"> </w:t>
      </w:r>
      <w:r w:rsidR="00A50852">
        <w:t>tablosu</w:t>
      </w:r>
      <w:r w:rsidR="00A50852">
        <w:rPr>
          <w:spacing w:val="-12"/>
        </w:rPr>
        <w:t xml:space="preserve"> </w:t>
      </w:r>
      <w:r w:rsidR="00A50852">
        <w:t>dikkate</w:t>
      </w:r>
      <w:r w:rsidR="00A50852">
        <w:rPr>
          <w:spacing w:val="-16"/>
        </w:rPr>
        <w:t xml:space="preserve"> </w:t>
      </w:r>
      <w:r w:rsidR="00A50852">
        <w:rPr>
          <w:spacing w:val="-2"/>
        </w:rPr>
        <w:t>alınacaktır.</w:t>
      </w:r>
    </w:p>
    <w:p w:rsidR="00702FE0" w:rsidRDefault="00702FE0">
      <w:pPr>
        <w:pStyle w:val="GvdeMetni"/>
        <w:spacing w:before="7"/>
        <w:rPr>
          <w:b/>
        </w:rPr>
      </w:pPr>
    </w:p>
    <w:p w:rsidR="00702FE0" w:rsidRDefault="00A01219">
      <w:pPr>
        <w:pStyle w:val="Balk1"/>
        <w:spacing w:before="1"/>
        <w:ind w:right="0"/>
        <w:jc w:val="left"/>
      </w:pPr>
      <w:r>
        <w:t>DEĞERLENDİRME</w:t>
      </w:r>
      <w:r>
        <w:rPr>
          <w:spacing w:val="-12"/>
        </w:rPr>
        <w:t xml:space="preserve"> </w:t>
      </w:r>
      <w:r>
        <w:t>VE</w:t>
      </w:r>
      <w:r>
        <w:rPr>
          <w:spacing w:val="-8"/>
        </w:rPr>
        <w:t xml:space="preserve"> </w:t>
      </w:r>
      <w:r>
        <w:rPr>
          <w:spacing w:val="-4"/>
        </w:rPr>
        <w:t>SEÇİM</w:t>
      </w:r>
    </w:p>
    <w:p w:rsidR="00702FE0" w:rsidRDefault="00702FE0">
      <w:pPr>
        <w:pStyle w:val="GvdeMetni"/>
        <w:rPr>
          <w:b/>
        </w:rPr>
      </w:pPr>
    </w:p>
    <w:p w:rsidR="00702FE0" w:rsidRDefault="00A01219">
      <w:pPr>
        <w:pStyle w:val="GvdeMetni"/>
        <w:spacing w:after="11" w:line="276" w:lineRule="auto"/>
        <w:ind w:left="281" w:right="672"/>
        <w:jc w:val="both"/>
      </w:pPr>
      <w:r>
        <w:t>Üniversiteye tahsis edilen hibenin başvuruda bulunan tüm personel için yeterli olmaması ve/veya değerlendirilemeyen kontenjan bulunması durumunda yerleştirme, aşağıda yer alan</w:t>
      </w:r>
      <w:r>
        <w:rPr>
          <w:spacing w:val="40"/>
        </w:rPr>
        <w:t xml:space="preserve"> </w:t>
      </w:r>
      <w:r>
        <w:t>değerlendirme ölçütleri dikkate alınarak toplam başarı puanına göre yapılır.</w:t>
      </w: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6"/>
        <w:gridCol w:w="1212"/>
      </w:tblGrid>
      <w:tr w:rsidR="00702FE0">
        <w:trPr>
          <w:trHeight w:val="407"/>
        </w:trPr>
        <w:tc>
          <w:tcPr>
            <w:tcW w:w="7456" w:type="dxa"/>
          </w:tcPr>
          <w:p w:rsidR="00702FE0" w:rsidRDefault="00A01219">
            <w:pPr>
              <w:pStyle w:val="TableParagraph"/>
              <w:spacing w:line="268" w:lineRule="exact"/>
              <w:ind w:left="182"/>
              <w:rPr>
                <w:b/>
                <w:sz w:val="24"/>
              </w:rPr>
            </w:pPr>
            <w:r>
              <w:rPr>
                <w:b/>
                <w:spacing w:val="-2"/>
                <w:sz w:val="24"/>
              </w:rPr>
              <w:t>Ölçüt</w:t>
            </w:r>
          </w:p>
        </w:tc>
        <w:tc>
          <w:tcPr>
            <w:tcW w:w="1212" w:type="dxa"/>
          </w:tcPr>
          <w:p w:rsidR="00702FE0" w:rsidRDefault="00A01219">
            <w:pPr>
              <w:pStyle w:val="TableParagraph"/>
              <w:spacing w:line="268" w:lineRule="exact"/>
              <w:rPr>
                <w:b/>
                <w:sz w:val="24"/>
              </w:rPr>
            </w:pPr>
            <w:r>
              <w:rPr>
                <w:b/>
                <w:spacing w:val="-4"/>
                <w:sz w:val="24"/>
              </w:rPr>
              <w:t>Puan</w:t>
            </w:r>
          </w:p>
        </w:tc>
      </w:tr>
      <w:tr w:rsidR="00702FE0">
        <w:trPr>
          <w:trHeight w:val="410"/>
        </w:trPr>
        <w:tc>
          <w:tcPr>
            <w:tcW w:w="7456" w:type="dxa"/>
          </w:tcPr>
          <w:p w:rsidR="00702FE0" w:rsidRDefault="00A01219">
            <w:pPr>
              <w:pStyle w:val="TableParagraph"/>
              <w:spacing w:line="270" w:lineRule="exact"/>
              <w:ind w:left="182"/>
              <w:rPr>
                <w:sz w:val="24"/>
              </w:rPr>
            </w:pPr>
            <w:r>
              <w:rPr>
                <w:sz w:val="24"/>
              </w:rPr>
              <w:t>Taban</w:t>
            </w:r>
            <w:r>
              <w:rPr>
                <w:spacing w:val="-5"/>
                <w:sz w:val="24"/>
              </w:rPr>
              <w:t xml:space="preserve"> </w:t>
            </w:r>
            <w:r>
              <w:rPr>
                <w:sz w:val="24"/>
              </w:rPr>
              <w:t>Puan</w:t>
            </w:r>
            <w:r>
              <w:rPr>
                <w:spacing w:val="-2"/>
                <w:sz w:val="24"/>
              </w:rPr>
              <w:t xml:space="preserve"> Oluşturma</w:t>
            </w:r>
          </w:p>
        </w:tc>
        <w:tc>
          <w:tcPr>
            <w:tcW w:w="1212" w:type="dxa"/>
          </w:tcPr>
          <w:p w:rsidR="00702FE0" w:rsidRDefault="00A01219">
            <w:pPr>
              <w:pStyle w:val="TableParagraph"/>
              <w:spacing w:line="270" w:lineRule="exact"/>
              <w:rPr>
                <w:sz w:val="24"/>
              </w:rPr>
            </w:pPr>
            <w:r>
              <w:rPr>
                <w:spacing w:val="-5"/>
                <w:sz w:val="24"/>
              </w:rPr>
              <w:t>40</w:t>
            </w:r>
          </w:p>
        </w:tc>
      </w:tr>
      <w:tr w:rsidR="00702FE0">
        <w:trPr>
          <w:trHeight w:val="470"/>
        </w:trPr>
        <w:tc>
          <w:tcPr>
            <w:tcW w:w="7456" w:type="dxa"/>
          </w:tcPr>
          <w:p w:rsidR="00702FE0" w:rsidRDefault="00A01219">
            <w:pPr>
              <w:pStyle w:val="TableParagraph"/>
              <w:spacing w:before="59"/>
              <w:ind w:left="122"/>
              <w:rPr>
                <w:sz w:val="24"/>
              </w:rPr>
            </w:pPr>
            <w:r>
              <w:rPr>
                <w:sz w:val="24"/>
              </w:rPr>
              <w:t>Yabancı</w:t>
            </w:r>
            <w:r>
              <w:rPr>
                <w:spacing w:val="-7"/>
                <w:sz w:val="24"/>
              </w:rPr>
              <w:t xml:space="preserve"> </w:t>
            </w:r>
            <w:r>
              <w:rPr>
                <w:sz w:val="24"/>
              </w:rPr>
              <w:t>dil</w:t>
            </w:r>
            <w:r>
              <w:rPr>
                <w:spacing w:val="-4"/>
                <w:sz w:val="24"/>
              </w:rPr>
              <w:t xml:space="preserve"> puanı</w:t>
            </w:r>
          </w:p>
        </w:tc>
        <w:tc>
          <w:tcPr>
            <w:tcW w:w="1212" w:type="dxa"/>
          </w:tcPr>
          <w:p w:rsidR="00702FE0" w:rsidRDefault="00A01219">
            <w:pPr>
              <w:pStyle w:val="TableParagraph"/>
              <w:spacing w:line="268" w:lineRule="exact"/>
              <w:rPr>
                <w:sz w:val="24"/>
              </w:rPr>
            </w:pPr>
            <w:r>
              <w:rPr>
                <w:sz w:val="24"/>
              </w:rPr>
              <w:t>%</w:t>
            </w:r>
            <w:r>
              <w:rPr>
                <w:spacing w:val="-1"/>
                <w:sz w:val="24"/>
              </w:rPr>
              <w:t xml:space="preserve"> </w:t>
            </w:r>
            <w:r>
              <w:rPr>
                <w:spacing w:val="-7"/>
                <w:sz w:val="24"/>
              </w:rPr>
              <w:t>20</w:t>
            </w:r>
          </w:p>
        </w:tc>
      </w:tr>
      <w:tr w:rsidR="00702FE0">
        <w:trPr>
          <w:trHeight w:val="410"/>
        </w:trPr>
        <w:tc>
          <w:tcPr>
            <w:tcW w:w="7456" w:type="dxa"/>
          </w:tcPr>
          <w:p w:rsidR="00702FE0" w:rsidRDefault="00A01219">
            <w:pPr>
              <w:pStyle w:val="TableParagraph"/>
              <w:spacing w:before="59"/>
              <w:ind w:left="122"/>
              <w:rPr>
                <w:sz w:val="24"/>
              </w:rPr>
            </w:pPr>
            <w:r>
              <w:rPr>
                <w:sz w:val="24"/>
              </w:rPr>
              <w:t>İlk</w:t>
            </w:r>
            <w:r>
              <w:rPr>
                <w:spacing w:val="-11"/>
                <w:sz w:val="24"/>
              </w:rPr>
              <w:t xml:space="preserve"> </w:t>
            </w:r>
            <w:r>
              <w:rPr>
                <w:sz w:val="24"/>
              </w:rPr>
              <w:t>defa</w:t>
            </w:r>
            <w:r>
              <w:rPr>
                <w:spacing w:val="-10"/>
                <w:sz w:val="24"/>
              </w:rPr>
              <w:t xml:space="preserve"> </w:t>
            </w:r>
            <w:proofErr w:type="spellStart"/>
            <w:r>
              <w:rPr>
                <w:sz w:val="24"/>
              </w:rPr>
              <w:t>Erasmus</w:t>
            </w:r>
            <w:proofErr w:type="spellEnd"/>
            <w:r>
              <w:rPr>
                <w:sz w:val="24"/>
              </w:rPr>
              <w:t>+</w:t>
            </w:r>
            <w:r>
              <w:rPr>
                <w:spacing w:val="-9"/>
                <w:sz w:val="24"/>
              </w:rPr>
              <w:t xml:space="preserve"> </w:t>
            </w:r>
            <w:r>
              <w:rPr>
                <w:sz w:val="24"/>
              </w:rPr>
              <w:t>KA</w:t>
            </w:r>
            <w:r>
              <w:rPr>
                <w:spacing w:val="-8"/>
                <w:sz w:val="24"/>
              </w:rPr>
              <w:t xml:space="preserve"> </w:t>
            </w:r>
            <w:r>
              <w:rPr>
                <w:sz w:val="24"/>
              </w:rPr>
              <w:t>131</w:t>
            </w:r>
            <w:r>
              <w:rPr>
                <w:spacing w:val="-5"/>
                <w:sz w:val="24"/>
              </w:rPr>
              <w:t xml:space="preserve"> </w:t>
            </w:r>
            <w:r>
              <w:rPr>
                <w:sz w:val="24"/>
              </w:rPr>
              <w:t>personel</w:t>
            </w:r>
            <w:r>
              <w:rPr>
                <w:spacing w:val="-7"/>
                <w:sz w:val="24"/>
              </w:rPr>
              <w:t xml:space="preserve"> </w:t>
            </w:r>
            <w:r>
              <w:rPr>
                <w:sz w:val="24"/>
              </w:rPr>
              <w:t>hareketliliğinden</w:t>
            </w:r>
            <w:r>
              <w:rPr>
                <w:spacing w:val="-2"/>
                <w:sz w:val="24"/>
              </w:rPr>
              <w:t xml:space="preserve"> </w:t>
            </w:r>
            <w:r>
              <w:rPr>
                <w:sz w:val="24"/>
              </w:rPr>
              <w:t>yararlanacak</w:t>
            </w:r>
            <w:r>
              <w:rPr>
                <w:spacing w:val="-3"/>
                <w:sz w:val="24"/>
              </w:rPr>
              <w:t xml:space="preserve"> </w:t>
            </w:r>
            <w:r>
              <w:rPr>
                <w:spacing w:val="-2"/>
                <w:sz w:val="24"/>
              </w:rPr>
              <w:t>olmak</w:t>
            </w:r>
          </w:p>
        </w:tc>
        <w:tc>
          <w:tcPr>
            <w:tcW w:w="1212" w:type="dxa"/>
          </w:tcPr>
          <w:p w:rsidR="00702FE0" w:rsidRDefault="00A01219">
            <w:pPr>
              <w:pStyle w:val="TableParagraph"/>
              <w:spacing w:line="268" w:lineRule="exact"/>
              <w:rPr>
                <w:sz w:val="24"/>
              </w:rPr>
            </w:pPr>
            <w:r>
              <w:rPr>
                <w:spacing w:val="-5"/>
                <w:sz w:val="24"/>
              </w:rPr>
              <w:t>+10</w:t>
            </w:r>
          </w:p>
        </w:tc>
      </w:tr>
      <w:tr w:rsidR="00702FE0">
        <w:trPr>
          <w:trHeight w:val="407"/>
        </w:trPr>
        <w:tc>
          <w:tcPr>
            <w:tcW w:w="7456" w:type="dxa"/>
          </w:tcPr>
          <w:p w:rsidR="00702FE0" w:rsidRDefault="00A01219">
            <w:pPr>
              <w:pStyle w:val="TableParagraph"/>
              <w:spacing w:before="59"/>
              <w:ind w:left="122"/>
              <w:rPr>
                <w:sz w:val="24"/>
              </w:rPr>
            </w:pPr>
            <w:proofErr w:type="spellStart"/>
            <w:r>
              <w:rPr>
                <w:sz w:val="24"/>
              </w:rPr>
              <w:t>Erasmus</w:t>
            </w:r>
            <w:proofErr w:type="spellEnd"/>
            <w:r>
              <w:rPr>
                <w:sz w:val="24"/>
              </w:rPr>
              <w:t>+</w:t>
            </w:r>
            <w:r>
              <w:rPr>
                <w:spacing w:val="-7"/>
                <w:sz w:val="24"/>
              </w:rPr>
              <w:t xml:space="preserve"> </w:t>
            </w:r>
            <w:r>
              <w:rPr>
                <w:sz w:val="24"/>
              </w:rPr>
              <w:t>Bölüm</w:t>
            </w:r>
            <w:r>
              <w:rPr>
                <w:spacing w:val="-3"/>
                <w:sz w:val="24"/>
              </w:rPr>
              <w:t xml:space="preserve"> </w:t>
            </w:r>
            <w:r>
              <w:rPr>
                <w:sz w:val="24"/>
              </w:rPr>
              <w:t>Koordinatörü</w:t>
            </w:r>
            <w:r>
              <w:rPr>
                <w:spacing w:val="-3"/>
                <w:sz w:val="24"/>
              </w:rPr>
              <w:t xml:space="preserve"> </w:t>
            </w:r>
            <w:r>
              <w:rPr>
                <w:spacing w:val="-4"/>
                <w:sz w:val="24"/>
              </w:rPr>
              <w:t>Olmak</w:t>
            </w:r>
          </w:p>
        </w:tc>
        <w:tc>
          <w:tcPr>
            <w:tcW w:w="1212" w:type="dxa"/>
          </w:tcPr>
          <w:p w:rsidR="00702FE0" w:rsidRDefault="00A01219">
            <w:pPr>
              <w:pStyle w:val="TableParagraph"/>
              <w:spacing w:line="268" w:lineRule="exact"/>
              <w:rPr>
                <w:sz w:val="24"/>
              </w:rPr>
            </w:pPr>
            <w:r>
              <w:rPr>
                <w:spacing w:val="-5"/>
                <w:sz w:val="24"/>
              </w:rPr>
              <w:t>+5</w:t>
            </w:r>
          </w:p>
        </w:tc>
      </w:tr>
      <w:tr w:rsidR="00702FE0">
        <w:trPr>
          <w:trHeight w:val="410"/>
        </w:trPr>
        <w:tc>
          <w:tcPr>
            <w:tcW w:w="7456" w:type="dxa"/>
          </w:tcPr>
          <w:p w:rsidR="00702FE0" w:rsidRDefault="00A01219">
            <w:pPr>
              <w:pStyle w:val="TableParagraph"/>
              <w:spacing w:before="56"/>
              <w:ind w:left="122"/>
              <w:rPr>
                <w:sz w:val="24"/>
              </w:rPr>
            </w:pPr>
            <w:r>
              <w:rPr>
                <w:sz w:val="24"/>
              </w:rPr>
              <w:t>Engelli</w:t>
            </w:r>
            <w:r>
              <w:rPr>
                <w:spacing w:val="-5"/>
                <w:sz w:val="24"/>
              </w:rPr>
              <w:t xml:space="preserve"> </w:t>
            </w:r>
            <w:r>
              <w:rPr>
                <w:sz w:val="24"/>
              </w:rPr>
              <w:t>olmak</w:t>
            </w:r>
            <w:r>
              <w:rPr>
                <w:spacing w:val="-4"/>
                <w:sz w:val="24"/>
              </w:rPr>
              <w:t xml:space="preserve"> </w:t>
            </w:r>
            <w:r>
              <w:rPr>
                <w:sz w:val="24"/>
              </w:rPr>
              <w:t>(Rapor</w:t>
            </w:r>
            <w:r>
              <w:rPr>
                <w:spacing w:val="-5"/>
                <w:sz w:val="24"/>
              </w:rPr>
              <w:t xml:space="preserve"> </w:t>
            </w:r>
            <w:r>
              <w:rPr>
                <w:sz w:val="24"/>
              </w:rPr>
              <w:t>Sunulması</w:t>
            </w:r>
            <w:r>
              <w:rPr>
                <w:spacing w:val="-2"/>
                <w:sz w:val="24"/>
              </w:rPr>
              <w:t xml:space="preserve"> </w:t>
            </w:r>
            <w:r>
              <w:rPr>
                <w:sz w:val="24"/>
              </w:rPr>
              <w:t>Kaydı</w:t>
            </w:r>
            <w:r>
              <w:rPr>
                <w:spacing w:val="-1"/>
                <w:sz w:val="24"/>
              </w:rPr>
              <w:t xml:space="preserve"> </w:t>
            </w:r>
            <w:r>
              <w:rPr>
                <w:spacing w:val="-2"/>
                <w:sz w:val="24"/>
              </w:rPr>
              <w:t>Aranır)</w:t>
            </w:r>
          </w:p>
        </w:tc>
        <w:tc>
          <w:tcPr>
            <w:tcW w:w="1212" w:type="dxa"/>
          </w:tcPr>
          <w:p w:rsidR="00702FE0" w:rsidRDefault="00A01219">
            <w:pPr>
              <w:pStyle w:val="TableParagraph"/>
              <w:spacing w:line="268" w:lineRule="exact"/>
              <w:rPr>
                <w:sz w:val="24"/>
              </w:rPr>
            </w:pPr>
            <w:r>
              <w:rPr>
                <w:spacing w:val="-5"/>
                <w:sz w:val="24"/>
              </w:rPr>
              <w:t>+5</w:t>
            </w:r>
          </w:p>
        </w:tc>
      </w:tr>
      <w:tr w:rsidR="00702FE0">
        <w:trPr>
          <w:trHeight w:val="407"/>
        </w:trPr>
        <w:tc>
          <w:tcPr>
            <w:tcW w:w="7456" w:type="dxa"/>
          </w:tcPr>
          <w:p w:rsidR="00702FE0" w:rsidRDefault="00A01219">
            <w:pPr>
              <w:pStyle w:val="TableParagraph"/>
              <w:spacing w:before="56"/>
              <w:ind w:left="122"/>
              <w:rPr>
                <w:sz w:val="24"/>
              </w:rPr>
            </w:pPr>
            <w:r>
              <w:rPr>
                <w:sz w:val="24"/>
              </w:rPr>
              <w:t>Gazilik</w:t>
            </w:r>
            <w:r>
              <w:rPr>
                <w:spacing w:val="-9"/>
                <w:sz w:val="24"/>
              </w:rPr>
              <w:t xml:space="preserve"> </w:t>
            </w:r>
            <w:r>
              <w:rPr>
                <w:sz w:val="24"/>
              </w:rPr>
              <w:t>veya</w:t>
            </w:r>
            <w:r>
              <w:rPr>
                <w:spacing w:val="-8"/>
                <w:sz w:val="24"/>
              </w:rPr>
              <w:t xml:space="preserve"> </w:t>
            </w:r>
            <w:r>
              <w:rPr>
                <w:sz w:val="24"/>
              </w:rPr>
              <w:t>şehit/gazi</w:t>
            </w:r>
            <w:r>
              <w:rPr>
                <w:spacing w:val="-4"/>
                <w:sz w:val="24"/>
              </w:rPr>
              <w:t xml:space="preserve"> </w:t>
            </w:r>
            <w:r>
              <w:rPr>
                <w:sz w:val="24"/>
              </w:rPr>
              <w:t>eş</w:t>
            </w:r>
            <w:r>
              <w:rPr>
                <w:spacing w:val="-2"/>
                <w:sz w:val="24"/>
              </w:rPr>
              <w:t xml:space="preserve"> </w:t>
            </w:r>
            <w:r>
              <w:rPr>
                <w:sz w:val="24"/>
              </w:rPr>
              <w:t>veya</w:t>
            </w:r>
            <w:r>
              <w:rPr>
                <w:spacing w:val="-6"/>
                <w:sz w:val="24"/>
              </w:rPr>
              <w:t xml:space="preserve"> </w:t>
            </w:r>
            <w:r>
              <w:rPr>
                <w:sz w:val="24"/>
              </w:rPr>
              <w:t>çocuğu</w:t>
            </w:r>
            <w:r>
              <w:rPr>
                <w:spacing w:val="-2"/>
                <w:sz w:val="24"/>
              </w:rPr>
              <w:t xml:space="preserve"> </w:t>
            </w:r>
            <w:r>
              <w:rPr>
                <w:spacing w:val="-4"/>
                <w:sz w:val="24"/>
              </w:rPr>
              <w:t>olmak</w:t>
            </w:r>
          </w:p>
        </w:tc>
        <w:tc>
          <w:tcPr>
            <w:tcW w:w="1212" w:type="dxa"/>
          </w:tcPr>
          <w:p w:rsidR="00702FE0" w:rsidRDefault="00A01219">
            <w:pPr>
              <w:pStyle w:val="TableParagraph"/>
              <w:spacing w:line="268" w:lineRule="exact"/>
              <w:rPr>
                <w:sz w:val="24"/>
              </w:rPr>
            </w:pPr>
            <w:r>
              <w:rPr>
                <w:spacing w:val="-5"/>
                <w:sz w:val="24"/>
              </w:rPr>
              <w:t>+5</w:t>
            </w:r>
          </w:p>
        </w:tc>
      </w:tr>
      <w:tr w:rsidR="00702FE0">
        <w:trPr>
          <w:trHeight w:val="565"/>
        </w:trPr>
        <w:tc>
          <w:tcPr>
            <w:tcW w:w="7456" w:type="dxa"/>
          </w:tcPr>
          <w:p w:rsidR="00702FE0" w:rsidRDefault="00A01219">
            <w:pPr>
              <w:pStyle w:val="TableParagraph"/>
              <w:spacing w:before="42" w:line="252" w:lineRule="exact"/>
              <w:ind w:left="122"/>
            </w:pPr>
            <w:r>
              <w:t>Kendileri</w:t>
            </w:r>
            <w:r>
              <w:rPr>
                <w:spacing w:val="-10"/>
              </w:rPr>
              <w:t xml:space="preserve"> </w:t>
            </w:r>
            <w:r>
              <w:t>veya</w:t>
            </w:r>
            <w:r>
              <w:rPr>
                <w:spacing w:val="-8"/>
              </w:rPr>
              <w:t xml:space="preserve"> </w:t>
            </w:r>
            <w:r>
              <w:t>1.</w:t>
            </w:r>
            <w:r>
              <w:rPr>
                <w:spacing w:val="-9"/>
              </w:rPr>
              <w:t xml:space="preserve"> </w:t>
            </w:r>
            <w:r>
              <w:t>Derece</w:t>
            </w:r>
            <w:r>
              <w:rPr>
                <w:spacing w:val="-8"/>
              </w:rPr>
              <w:t xml:space="preserve"> </w:t>
            </w:r>
            <w:r>
              <w:t>yakınları</w:t>
            </w:r>
            <w:r>
              <w:rPr>
                <w:spacing w:val="-8"/>
              </w:rPr>
              <w:t xml:space="preserve"> </w:t>
            </w:r>
            <w:proofErr w:type="spellStart"/>
            <w:r>
              <w:t>AFAD’dan</w:t>
            </w:r>
            <w:proofErr w:type="spellEnd"/>
            <w:r>
              <w:rPr>
                <w:spacing w:val="-8"/>
              </w:rPr>
              <w:t xml:space="preserve"> </w:t>
            </w:r>
            <w:r>
              <w:t>afetzede</w:t>
            </w:r>
            <w:r>
              <w:rPr>
                <w:spacing w:val="-13"/>
              </w:rPr>
              <w:t xml:space="preserve"> </w:t>
            </w:r>
            <w:r>
              <w:t>yardımı</w:t>
            </w:r>
            <w:r>
              <w:rPr>
                <w:spacing w:val="-10"/>
              </w:rPr>
              <w:t xml:space="preserve"> </w:t>
            </w:r>
            <w:r>
              <w:t xml:space="preserve">alanlar </w:t>
            </w:r>
            <w:proofErr w:type="spellStart"/>
            <w:r>
              <w:rPr>
                <w:spacing w:val="-2"/>
              </w:rPr>
              <w:t>önceliklendirilir</w:t>
            </w:r>
            <w:proofErr w:type="spellEnd"/>
          </w:p>
        </w:tc>
        <w:tc>
          <w:tcPr>
            <w:tcW w:w="1212" w:type="dxa"/>
          </w:tcPr>
          <w:p w:rsidR="00702FE0" w:rsidRDefault="00A01219">
            <w:pPr>
              <w:pStyle w:val="TableParagraph"/>
              <w:spacing w:line="268" w:lineRule="exact"/>
              <w:rPr>
                <w:sz w:val="24"/>
              </w:rPr>
            </w:pPr>
            <w:r>
              <w:rPr>
                <w:spacing w:val="-5"/>
                <w:sz w:val="24"/>
              </w:rPr>
              <w:t>+5</w:t>
            </w:r>
          </w:p>
        </w:tc>
      </w:tr>
      <w:tr w:rsidR="00702FE0">
        <w:trPr>
          <w:trHeight w:val="551"/>
        </w:trPr>
        <w:tc>
          <w:tcPr>
            <w:tcW w:w="7456" w:type="dxa"/>
          </w:tcPr>
          <w:p w:rsidR="00702FE0" w:rsidRDefault="00A01219">
            <w:pPr>
              <w:pStyle w:val="TableParagraph"/>
              <w:spacing w:line="235" w:lineRule="auto"/>
              <w:ind w:left="122"/>
              <w:rPr>
                <w:sz w:val="24"/>
              </w:rPr>
            </w:pPr>
            <w:r>
              <w:rPr>
                <w:sz w:val="24"/>
              </w:rPr>
              <w:t>Erasmus+KA131</w:t>
            </w:r>
            <w:r>
              <w:rPr>
                <w:spacing w:val="-14"/>
                <w:sz w:val="24"/>
              </w:rPr>
              <w:t xml:space="preserve"> </w:t>
            </w:r>
            <w:r>
              <w:rPr>
                <w:sz w:val="24"/>
              </w:rPr>
              <w:t>kapsamında</w:t>
            </w:r>
            <w:r>
              <w:rPr>
                <w:spacing w:val="-15"/>
                <w:sz w:val="24"/>
              </w:rPr>
              <w:t xml:space="preserve"> </w:t>
            </w:r>
            <w:proofErr w:type="spellStart"/>
            <w:r>
              <w:rPr>
                <w:sz w:val="24"/>
              </w:rPr>
              <w:t>kurumlararası</w:t>
            </w:r>
            <w:proofErr w:type="spellEnd"/>
            <w:r>
              <w:rPr>
                <w:spacing w:val="-11"/>
                <w:sz w:val="24"/>
              </w:rPr>
              <w:t xml:space="preserve"> </w:t>
            </w:r>
            <w:r>
              <w:rPr>
                <w:sz w:val="24"/>
              </w:rPr>
              <w:t>anlaşma</w:t>
            </w:r>
            <w:r>
              <w:rPr>
                <w:spacing w:val="-11"/>
                <w:sz w:val="24"/>
              </w:rPr>
              <w:t xml:space="preserve"> </w:t>
            </w:r>
            <w:r>
              <w:rPr>
                <w:sz w:val="24"/>
              </w:rPr>
              <w:t>yapılmasına</w:t>
            </w:r>
            <w:r>
              <w:rPr>
                <w:spacing w:val="-15"/>
                <w:sz w:val="24"/>
              </w:rPr>
              <w:t xml:space="preserve"> </w:t>
            </w:r>
            <w:r>
              <w:rPr>
                <w:sz w:val="24"/>
              </w:rPr>
              <w:t>son</w:t>
            </w:r>
            <w:r>
              <w:rPr>
                <w:spacing w:val="-13"/>
                <w:sz w:val="24"/>
              </w:rPr>
              <w:t xml:space="preserve"> </w:t>
            </w:r>
            <w:r>
              <w:rPr>
                <w:sz w:val="24"/>
              </w:rPr>
              <w:t>bir yılda katkı sağlamak</w:t>
            </w:r>
          </w:p>
        </w:tc>
        <w:tc>
          <w:tcPr>
            <w:tcW w:w="1212" w:type="dxa"/>
          </w:tcPr>
          <w:p w:rsidR="00702FE0" w:rsidRDefault="00A01219">
            <w:pPr>
              <w:pStyle w:val="TableParagraph"/>
              <w:spacing w:line="268" w:lineRule="exact"/>
              <w:rPr>
                <w:sz w:val="24"/>
              </w:rPr>
            </w:pPr>
            <w:r>
              <w:rPr>
                <w:spacing w:val="-5"/>
                <w:sz w:val="24"/>
              </w:rPr>
              <w:t>+5</w:t>
            </w:r>
          </w:p>
        </w:tc>
      </w:tr>
      <w:tr w:rsidR="00702FE0">
        <w:trPr>
          <w:trHeight w:val="405"/>
        </w:trPr>
        <w:tc>
          <w:tcPr>
            <w:tcW w:w="7456" w:type="dxa"/>
          </w:tcPr>
          <w:p w:rsidR="00702FE0" w:rsidRDefault="00A01219">
            <w:pPr>
              <w:pStyle w:val="TableParagraph"/>
              <w:spacing w:before="51"/>
              <w:ind w:left="122"/>
              <w:rPr>
                <w:sz w:val="24"/>
              </w:rPr>
            </w:pPr>
            <w:r>
              <w:rPr>
                <w:sz w:val="24"/>
              </w:rPr>
              <w:t>Vatandaşı</w:t>
            </w:r>
            <w:r>
              <w:rPr>
                <w:spacing w:val="-11"/>
                <w:sz w:val="24"/>
              </w:rPr>
              <w:t xml:space="preserve"> </w:t>
            </w:r>
            <w:r>
              <w:rPr>
                <w:sz w:val="24"/>
              </w:rPr>
              <w:t>olunan</w:t>
            </w:r>
            <w:r>
              <w:rPr>
                <w:spacing w:val="-5"/>
                <w:sz w:val="24"/>
              </w:rPr>
              <w:t xml:space="preserve"> </w:t>
            </w:r>
            <w:r>
              <w:rPr>
                <w:sz w:val="24"/>
              </w:rPr>
              <w:t>ülkede</w:t>
            </w:r>
            <w:r>
              <w:rPr>
                <w:spacing w:val="-4"/>
                <w:sz w:val="24"/>
              </w:rPr>
              <w:t xml:space="preserve"> </w:t>
            </w:r>
            <w:r>
              <w:rPr>
                <w:sz w:val="24"/>
              </w:rPr>
              <w:t>hareketliliğe</w:t>
            </w:r>
            <w:r>
              <w:rPr>
                <w:spacing w:val="-9"/>
                <w:sz w:val="24"/>
              </w:rPr>
              <w:t xml:space="preserve"> </w:t>
            </w:r>
            <w:r>
              <w:rPr>
                <w:spacing w:val="-2"/>
                <w:sz w:val="24"/>
              </w:rPr>
              <w:t>katılmak</w:t>
            </w:r>
          </w:p>
        </w:tc>
        <w:tc>
          <w:tcPr>
            <w:tcW w:w="1212" w:type="dxa"/>
          </w:tcPr>
          <w:p w:rsidR="00702FE0" w:rsidRDefault="00A01219">
            <w:pPr>
              <w:pStyle w:val="TableParagraph"/>
              <w:spacing w:line="265" w:lineRule="exact"/>
              <w:rPr>
                <w:sz w:val="24"/>
              </w:rPr>
            </w:pPr>
            <w:r>
              <w:rPr>
                <w:spacing w:val="-4"/>
                <w:sz w:val="24"/>
              </w:rPr>
              <w:t>-</w:t>
            </w:r>
            <w:r>
              <w:rPr>
                <w:spacing w:val="-5"/>
                <w:sz w:val="24"/>
              </w:rPr>
              <w:t>10</w:t>
            </w:r>
          </w:p>
        </w:tc>
      </w:tr>
      <w:tr w:rsidR="00702FE0">
        <w:trPr>
          <w:trHeight w:val="549"/>
        </w:trPr>
        <w:tc>
          <w:tcPr>
            <w:tcW w:w="7456" w:type="dxa"/>
          </w:tcPr>
          <w:p w:rsidR="00702FE0" w:rsidRDefault="00A01219">
            <w:pPr>
              <w:pStyle w:val="TableParagraph"/>
              <w:spacing w:line="235" w:lineRule="auto"/>
              <w:ind w:left="122" w:right="253"/>
              <w:rPr>
                <w:sz w:val="24"/>
              </w:rPr>
            </w:pPr>
            <w:r>
              <w:rPr>
                <w:sz w:val="24"/>
              </w:rPr>
              <w:t>İdari</w:t>
            </w:r>
            <w:r>
              <w:rPr>
                <w:spacing w:val="-15"/>
                <w:sz w:val="24"/>
              </w:rPr>
              <w:t xml:space="preserve"> </w:t>
            </w:r>
            <w:r>
              <w:rPr>
                <w:sz w:val="24"/>
              </w:rPr>
              <w:t>personel</w:t>
            </w:r>
            <w:r>
              <w:rPr>
                <w:spacing w:val="-15"/>
                <w:sz w:val="24"/>
              </w:rPr>
              <w:t xml:space="preserve"> </w:t>
            </w:r>
            <w:r>
              <w:rPr>
                <w:sz w:val="24"/>
              </w:rPr>
              <w:t>olmak</w:t>
            </w:r>
            <w:r>
              <w:rPr>
                <w:spacing w:val="-12"/>
                <w:sz w:val="24"/>
              </w:rPr>
              <w:t xml:space="preserve"> </w:t>
            </w:r>
            <w:r>
              <w:rPr>
                <w:sz w:val="24"/>
              </w:rPr>
              <w:t>(Eğitim</w:t>
            </w:r>
            <w:r>
              <w:rPr>
                <w:spacing w:val="-13"/>
                <w:sz w:val="24"/>
              </w:rPr>
              <w:t xml:space="preserve"> </w:t>
            </w:r>
            <w:r>
              <w:rPr>
                <w:sz w:val="24"/>
              </w:rPr>
              <w:t>alma</w:t>
            </w:r>
            <w:r>
              <w:rPr>
                <w:spacing w:val="-15"/>
                <w:sz w:val="24"/>
              </w:rPr>
              <w:t xml:space="preserve"> </w:t>
            </w:r>
            <w:r>
              <w:rPr>
                <w:sz w:val="24"/>
              </w:rPr>
              <w:t>hareketliliği</w:t>
            </w:r>
            <w:r>
              <w:rPr>
                <w:spacing w:val="-13"/>
                <w:sz w:val="24"/>
              </w:rPr>
              <w:t xml:space="preserve"> </w:t>
            </w:r>
            <w:r>
              <w:rPr>
                <w:sz w:val="24"/>
              </w:rPr>
              <w:t>kapsamında</w:t>
            </w:r>
            <w:r>
              <w:rPr>
                <w:spacing w:val="-11"/>
                <w:sz w:val="24"/>
              </w:rPr>
              <w:t xml:space="preserve"> </w:t>
            </w:r>
            <w:r>
              <w:rPr>
                <w:sz w:val="24"/>
              </w:rPr>
              <w:t>yararlanır, ders verme hareketliliğine başvuramaz.)</w:t>
            </w:r>
          </w:p>
        </w:tc>
        <w:tc>
          <w:tcPr>
            <w:tcW w:w="1212" w:type="dxa"/>
          </w:tcPr>
          <w:p w:rsidR="00702FE0" w:rsidRDefault="00A01219">
            <w:pPr>
              <w:pStyle w:val="TableParagraph"/>
              <w:spacing w:line="265" w:lineRule="exact"/>
              <w:rPr>
                <w:sz w:val="24"/>
              </w:rPr>
            </w:pPr>
            <w:r>
              <w:rPr>
                <w:spacing w:val="-5"/>
                <w:sz w:val="24"/>
              </w:rPr>
              <w:t>+5</w:t>
            </w:r>
          </w:p>
        </w:tc>
      </w:tr>
      <w:tr w:rsidR="00702FE0">
        <w:trPr>
          <w:trHeight w:val="549"/>
        </w:trPr>
        <w:tc>
          <w:tcPr>
            <w:tcW w:w="7456" w:type="dxa"/>
          </w:tcPr>
          <w:p w:rsidR="00702FE0" w:rsidRDefault="00A01219">
            <w:pPr>
              <w:pStyle w:val="TableParagraph"/>
              <w:spacing w:line="225" w:lineRule="auto"/>
              <w:ind w:left="122"/>
              <w:rPr>
                <w:sz w:val="24"/>
              </w:rPr>
            </w:pPr>
            <w:r>
              <w:rPr>
                <w:sz w:val="24"/>
              </w:rPr>
              <w:t>Eğitim</w:t>
            </w:r>
            <w:r>
              <w:rPr>
                <w:spacing w:val="-7"/>
                <w:sz w:val="24"/>
              </w:rPr>
              <w:t xml:space="preserve"> </w:t>
            </w:r>
            <w:r>
              <w:rPr>
                <w:sz w:val="24"/>
              </w:rPr>
              <w:t>Alma</w:t>
            </w:r>
            <w:r>
              <w:rPr>
                <w:spacing w:val="-8"/>
                <w:sz w:val="24"/>
              </w:rPr>
              <w:t xml:space="preserve"> </w:t>
            </w:r>
            <w:r>
              <w:rPr>
                <w:sz w:val="24"/>
              </w:rPr>
              <w:t>Faaliyetinde</w:t>
            </w:r>
            <w:r>
              <w:rPr>
                <w:spacing w:val="-8"/>
                <w:sz w:val="24"/>
              </w:rPr>
              <w:t xml:space="preserve"> </w:t>
            </w:r>
            <w:r>
              <w:rPr>
                <w:sz w:val="24"/>
              </w:rPr>
              <w:t>dijital</w:t>
            </w:r>
            <w:r>
              <w:rPr>
                <w:spacing w:val="-7"/>
                <w:sz w:val="24"/>
              </w:rPr>
              <w:t xml:space="preserve"> </w:t>
            </w:r>
            <w:r>
              <w:rPr>
                <w:sz w:val="24"/>
              </w:rPr>
              <w:t>becerilerin</w:t>
            </w:r>
            <w:r>
              <w:rPr>
                <w:spacing w:val="-7"/>
                <w:sz w:val="24"/>
              </w:rPr>
              <w:t xml:space="preserve"> </w:t>
            </w:r>
            <w:r>
              <w:rPr>
                <w:sz w:val="24"/>
              </w:rPr>
              <w:t>geliştirilmesine</w:t>
            </w:r>
            <w:r>
              <w:rPr>
                <w:spacing w:val="-7"/>
                <w:sz w:val="24"/>
              </w:rPr>
              <w:t xml:space="preserve"> </w:t>
            </w:r>
            <w:r>
              <w:rPr>
                <w:sz w:val="24"/>
              </w:rPr>
              <w:t>yönelik faaliyetler önceliklendirilir</w:t>
            </w:r>
            <w:hyperlink w:anchor="_bookmark0" w:history="1">
              <w:r>
                <w:rPr>
                  <w:sz w:val="24"/>
                  <w:vertAlign w:val="superscript"/>
                </w:rPr>
                <w:t>1</w:t>
              </w:r>
            </w:hyperlink>
          </w:p>
        </w:tc>
        <w:tc>
          <w:tcPr>
            <w:tcW w:w="1212" w:type="dxa"/>
          </w:tcPr>
          <w:p w:rsidR="00702FE0" w:rsidRDefault="00A01219">
            <w:pPr>
              <w:pStyle w:val="TableParagraph"/>
              <w:spacing w:line="263" w:lineRule="exact"/>
              <w:rPr>
                <w:sz w:val="24"/>
              </w:rPr>
            </w:pPr>
            <w:r>
              <w:rPr>
                <w:spacing w:val="-5"/>
                <w:sz w:val="24"/>
              </w:rPr>
              <w:t>+5</w:t>
            </w:r>
          </w:p>
        </w:tc>
      </w:tr>
      <w:tr w:rsidR="00702FE0">
        <w:trPr>
          <w:trHeight w:val="551"/>
        </w:trPr>
        <w:tc>
          <w:tcPr>
            <w:tcW w:w="7456" w:type="dxa"/>
          </w:tcPr>
          <w:p w:rsidR="00702FE0" w:rsidRDefault="00A01219">
            <w:pPr>
              <w:pStyle w:val="TableParagraph"/>
              <w:spacing w:line="268" w:lineRule="exact"/>
              <w:ind w:left="122"/>
            </w:pPr>
            <w:r>
              <w:t>Cumhurbaşkanlığı</w:t>
            </w:r>
            <w:r>
              <w:rPr>
                <w:spacing w:val="-4"/>
              </w:rPr>
              <w:t xml:space="preserve"> </w:t>
            </w:r>
            <w:r>
              <w:t>Dijital</w:t>
            </w:r>
            <w:r>
              <w:rPr>
                <w:spacing w:val="-7"/>
              </w:rPr>
              <w:t xml:space="preserve"> </w:t>
            </w:r>
            <w:r>
              <w:t>Dönüşüm</w:t>
            </w:r>
            <w:r>
              <w:rPr>
                <w:spacing w:val="-6"/>
              </w:rPr>
              <w:t xml:space="preserve"> </w:t>
            </w:r>
            <w:r>
              <w:t>Ofisi</w:t>
            </w:r>
            <w:r>
              <w:rPr>
                <w:spacing w:val="-4"/>
              </w:rPr>
              <w:t xml:space="preserve"> </w:t>
            </w:r>
            <w:r>
              <w:t>Başkanlığı</w:t>
            </w:r>
            <w:r>
              <w:rPr>
                <w:spacing w:val="-4"/>
              </w:rPr>
              <w:t xml:space="preserve"> </w:t>
            </w:r>
            <w:r>
              <w:t>tarafından</w:t>
            </w:r>
            <w:r>
              <w:rPr>
                <w:spacing w:val="-7"/>
              </w:rPr>
              <w:t xml:space="preserve"> </w:t>
            </w:r>
            <w:r>
              <w:t>hazırlanan</w:t>
            </w:r>
            <w:r>
              <w:rPr>
                <w:spacing w:val="-5"/>
              </w:rPr>
              <w:t xml:space="preserve"> </w:t>
            </w:r>
            <w:r>
              <w:t>2021- 2025 Ulusal Yapay Zekâ Stratejisi kapsamında Yapay Zekâ ile ilgili faaliyetler</w:t>
            </w:r>
            <w:hyperlink w:anchor="_bookmark1" w:history="1">
              <w:r>
                <w:rPr>
                  <w:vertAlign w:val="superscript"/>
                </w:rPr>
                <w:t>2</w:t>
              </w:r>
            </w:hyperlink>
          </w:p>
        </w:tc>
        <w:tc>
          <w:tcPr>
            <w:tcW w:w="1212" w:type="dxa"/>
          </w:tcPr>
          <w:p w:rsidR="00702FE0" w:rsidRDefault="00A01219">
            <w:pPr>
              <w:pStyle w:val="TableParagraph"/>
              <w:spacing w:line="268" w:lineRule="exact"/>
              <w:rPr>
                <w:sz w:val="24"/>
              </w:rPr>
            </w:pPr>
            <w:r>
              <w:rPr>
                <w:spacing w:val="-5"/>
                <w:sz w:val="24"/>
              </w:rPr>
              <w:t>+5</w:t>
            </w:r>
          </w:p>
        </w:tc>
      </w:tr>
      <w:tr w:rsidR="00702FE0">
        <w:trPr>
          <w:trHeight w:val="803"/>
        </w:trPr>
        <w:tc>
          <w:tcPr>
            <w:tcW w:w="7456" w:type="dxa"/>
          </w:tcPr>
          <w:p w:rsidR="00702FE0" w:rsidRDefault="00A01219" w:rsidP="007263D1">
            <w:pPr>
              <w:pStyle w:val="TableParagraph"/>
              <w:spacing w:before="7" w:line="223" w:lineRule="auto"/>
              <w:ind w:left="122" w:right="253"/>
              <w:rPr>
                <w:b/>
                <w:sz w:val="24"/>
              </w:rPr>
            </w:pPr>
            <w:r>
              <w:rPr>
                <w:b/>
                <w:sz w:val="24"/>
              </w:rPr>
              <w:t>202</w:t>
            </w:r>
            <w:r w:rsidR="007263D1">
              <w:rPr>
                <w:b/>
                <w:sz w:val="24"/>
              </w:rPr>
              <w:t>4</w:t>
            </w:r>
            <w:r>
              <w:rPr>
                <w:b/>
                <w:spacing w:val="-13"/>
                <w:sz w:val="24"/>
              </w:rPr>
              <w:t xml:space="preserve"> </w:t>
            </w:r>
            <w:r>
              <w:rPr>
                <w:b/>
                <w:sz w:val="24"/>
              </w:rPr>
              <w:t>Projeden</w:t>
            </w:r>
            <w:r>
              <w:rPr>
                <w:b/>
                <w:spacing w:val="-12"/>
                <w:sz w:val="24"/>
              </w:rPr>
              <w:t xml:space="preserve"> </w:t>
            </w:r>
            <w:r>
              <w:rPr>
                <w:b/>
                <w:sz w:val="24"/>
              </w:rPr>
              <w:t>Hareketlilik</w:t>
            </w:r>
            <w:r>
              <w:rPr>
                <w:b/>
                <w:spacing w:val="-11"/>
                <w:sz w:val="24"/>
              </w:rPr>
              <w:t xml:space="preserve"> </w:t>
            </w:r>
            <w:r>
              <w:rPr>
                <w:b/>
                <w:sz w:val="24"/>
              </w:rPr>
              <w:t>yapmaya</w:t>
            </w:r>
            <w:r>
              <w:rPr>
                <w:b/>
                <w:spacing w:val="-13"/>
                <w:sz w:val="24"/>
              </w:rPr>
              <w:t xml:space="preserve"> </w:t>
            </w:r>
            <w:r>
              <w:rPr>
                <w:b/>
                <w:sz w:val="24"/>
              </w:rPr>
              <w:t>hak</w:t>
            </w:r>
            <w:r>
              <w:rPr>
                <w:b/>
                <w:spacing w:val="-13"/>
                <w:sz w:val="24"/>
              </w:rPr>
              <w:t xml:space="preserve"> </w:t>
            </w:r>
            <w:r>
              <w:rPr>
                <w:b/>
                <w:sz w:val="24"/>
              </w:rPr>
              <w:t>kazandığı</w:t>
            </w:r>
            <w:r>
              <w:rPr>
                <w:b/>
                <w:spacing w:val="-12"/>
                <w:sz w:val="24"/>
              </w:rPr>
              <w:t xml:space="preserve"> </w:t>
            </w:r>
            <w:r>
              <w:rPr>
                <w:b/>
                <w:sz w:val="24"/>
              </w:rPr>
              <w:t>halde,</w:t>
            </w:r>
            <w:r>
              <w:rPr>
                <w:b/>
                <w:spacing w:val="-13"/>
                <w:sz w:val="24"/>
              </w:rPr>
              <w:t xml:space="preserve"> </w:t>
            </w:r>
            <w:r>
              <w:rPr>
                <w:b/>
                <w:sz w:val="24"/>
              </w:rPr>
              <w:t>feragat süresi bittikten sonra ispatlı bir mücbir sebep olmaksızın hareketlilikten vazgeçme</w:t>
            </w:r>
          </w:p>
        </w:tc>
        <w:tc>
          <w:tcPr>
            <w:tcW w:w="1212" w:type="dxa"/>
          </w:tcPr>
          <w:p w:rsidR="00702FE0" w:rsidRDefault="00A01219">
            <w:pPr>
              <w:pStyle w:val="TableParagraph"/>
              <w:spacing w:before="29"/>
              <w:rPr>
                <w:b/>
                <w:sz w:val="20"/>
              </w:rPr>
            </w:pPr>
            <w:r>
              <w:rPr>
                <w:b/>
                <w:spacing w:val="-4"/>
                <w:sz w:val="20"/>
              </w:rPr>
              <w:t>-</w:t>
            </w:r>
            <w:r>
              <w:rPr>
                <w:b/>
                <w:spacing w:val="-5"/>
                <w:sz w:val="20"/>
              </w:rPr>
              <w:t>20</w:t>
            </w:r>
          </w:p>
        </w:tc>
      </w:tr>
      <w:tr w:rsidR="00702FE0">
        <w:trPr>
          <w:trHeight w:val="549"/>
        </w:trPr>
        <w:tc>
          <w:tcPr>
            <w:tcW w:w="7456" w:type="dxa"/>
          </w:tcPr>
          <w:p w:rsidR="00702FE0" w:rsidRDefault="009F7991" w:rsidP="009F7991">
            <w:pPr>
              <w:pStyle w:val="TableParagraph"/>
              <w:spacing w:before="170"/>
              <w:rPr>
                <w:b/>
                <w:sz w:val="20"/>
              </w:rPr>
            </w:pPr>
            <w:r>
              <w:rPr>
                <w:b/>
                <w:spacing w:val="-2"/>
                <w:sz w:val="20"/>
              </w:rPr>
              <w:t xml:space="preserve">Son Projede </w:t>
            </w:r>
            <w:r w:rsidR="00A01219">
              <w:rPr>
                <w:b/>
                <w:spacing w:val="-2"/>
                <w:sz w:val="20"/>
              </w:rPr>
              <w:t>Hareketlilikten</w:t>
            </w:r>
            <w:r w:rsidR="00A01219">
              <w:rPr>
                <w:b/>
                <w:spacing w:val="6"/>
                <w:sz w:val="20"/>
              </w:rPr>
              <w:t xml:space="preserve"> </w:t>
            </w:r>
            <w:r w:rsidR="00A01219">
              <w:rPr>
                <w:b/>
                <w:spacing w:val="-2"/>
                <w:sz w:val="20"/>
              </w:rPr>
              <w:t>faydalanmış</w:t>
            </w:r>
            <w:r w:rsidR="00A01219">
              <w:rPr>
                <w:b/>
                <w:spacing w:val="2"/>
                <w:sz w:val="20"/>
              </w:rPr>
              <w:t xml:space="preserve"> </w:t>
            </w:r>
            <w:r w:rsidR="00A01219">
              <w:rPr>
                <w:b/>
                <w:spacing w:val="-2"/>
                <w:sz w:val="20"/>
              </w:rPr>
              <w:t>olmak</w:t>
            </w:r>
            <w:r w:rsidR="00A01219">
              <w:rPr>
                <w:b/>
                <w:spacing w:val="3"/>
                <w:sz w:val="20"/>
              </w:rPr>
              <w:t xml:space="preserve"> </w:t>
            </w:r>
            <w:r w:rsidR="00A01219">
              <w:rPr>
                <w:b/>
                <w:spacing w:val="-10"/>
                <w:sz w:val="20"/>
              </w:rPr>
              <w:t>*</w:t>
            </w:r>
            <w:r>
              <w:rPr>
                <w:b/>
                <w:spacing w:val="-10"/>
                <w:sz w:val="20"/>
              </w:rPr>
              <w:t>(2024 proje)</w:t>
            </w:r>
          </w:p>
        </w:tc>
        <w:tc>
          <w:tcPr>
            <w:tcW w:w="1212" w:type="dxa"/>
          </w:tcPr>
          <w:p w:rsidR="00702FE0" w:rsidRDefault="00A01219">
            <w:pPr>
              <w:pStyle w:val="TableParagraph"/>
              <w:spacing w:before="170"/>
              <w:rPr>
                <w:b/>
                <w:sz w:val="20"/>
              </w:rPr>
            </w:pPr>
            <w:r>
              <w:rPr>
                <w:b/>
                <w:spacing w:val="-4"/>
                <w:sz w:val="20"/>
              </w:rPr>
              <w:t>-</w:t>
            </w:r>
            <w:r>
              <w:rPr>
                <w:b/>
                <w:spacing w:val="-5"/>
                <w:sz w:val="20"/>
              </w:rPr>
              <w:t>20</w:t>
            </w:r>
          </w:p>
        </w:tc>
      </w:tr>
      <w:tr w:rsidR="00702FE0">
        <w:trPr>
          <w:trHeight w:val="551"/>
        </w:trPr>
        <w:tc>
          <w:tcPr>
            <w:tcW w:w="7456" w:type="dxa"/>
          </w:tcPr>
          <w:p w:rsidR="00702FE0" w:rsidRDefault="009F7991" w:rsidP="00342DF5">
            <w:pPr>
              <w:pStyle w:val="TableParagraph"/>
              <w:spacing w:before="170"/>
              <w:ind w:left="122"/>
              <w:rPr>
                <w:b/>
                <w:sz w:val="20"/>
              </w:rPr>
            </w:pPr>
            <w:r>
              <w:rPr>
                <w:b/>
                <w:spacing w:val="-2"/>
                <w:sz w:val="20"/>
              </w:rPr>
              <w:t xml:space="preserve">Son Projede </w:t>
            </w:r>
            <w:r w:rsidR="00A01219">
              <w:rPr>
                <w:b/>
                <w:sz w:val="20"/>
              </w:rPr>
              <w:t>Hareketlilikten</w:t>
            </w:r>
            <w:r w:rsidR="00A01219">
              <w:rPr>
                <w:b/>
                <w:spacing w:val="-12"/>
                <w:sz w:val="20"/>
              </w:rPr>
              <w:t xml:space="preserve"> </w:t>
            </w:r>
            <w:r w:rsidR="00A01219">
              <w:rPr>
                <w:b/>
                <w:sz w:val="20"/>
              </w:rPr>
              <w:t>faydalanmış</w:t>
            </w:r>
            <w:r w:rsidR="00A01219">
              <w:rPr>
                <w:b/>
                <w:spacing w:val="-12"/>
                <w:sz w:val="20"/>
              </w:rPr>
              <w:t xml:space="preserve"> </w:t>
            </w:r>
            <w:r w:rsidR="00A01219">
              <w:rPr>
                <w:b/>
                <w:sz w:val="20"/>
              </w:rPr>
              <w:t>olmak</w:t>
            </w:r>
            <w:r w:rsidR="00A01219">
              <w:rPr>
                <w:b/>
                <w:spacing w:val="-13"/>
                <w:sz w:val="20"/>
              </w:rPr>
              <w:t xml:space="preserve"> </w:t>
            </w:r>
            <w:r w:rsidR="00A01219">
              <w:rPr>
                <w:b/>
                <w:spacing w:val="-10"/>
                <w:sz w:val="20"/>
              </w:rPr>
              <w:t>*</w:t>
            </w:r>
            <w:r>
              <w:rPr>
                <w:b/>
                <w:spacing w:val="-10"/>
                <w:sz w:val="20"/>
              </w:rPr>
              <w:t>(2023 proje )</w:t>
            </w:r>
          </w:p>
        </w:tc>
        <w:tc>
          <w:tcPr>
            <w:tcW w:w="1212" w:type="dxa"/>
          </w:tcPr>
          <w:p w:rsidR="00702FE0" w:rsidRDefault="00A01219">
            <w:pPr>
              <w:pStyle w:val="TableParagraph"/>
              <w:spacing w:before="170"/>
              <w:rPr>
                <w:b/>
                <w:sz w:val="20"/>
              </w:rPr>
            </w:pPr>
            <w:r>
              <w:rPr>
                <w:b/>
                <w:spacing w:val="-4"/>
                <w:sz w:val="20"/>
              </w:rPr>
              <w:t>-</w:t>
            </w:r>
            <w:r>
              <w:rPr>
                <w:b/>
                <w:spacing w:val="-5"/>
                <w:sz w:val="20"/>
              </w:rPr>
              <w:t>10</w:t>
            </w:r>
          </w:p>
        </w:tc>
      </w:tr>
    </w:tbl>
    <w:p w:rsidR="00702FE0" w:rsidRDefault="00A01219">
      <w:pPr>
        <w:pStyle w:val="GvdeMetni"/>
        <w:tabs>
          <w:tab w:val="left" w:pos="885"/>
        </w:tabs>
        <w:spacing w:before="40" w:line="278" w:lineRule="auto"/>
        <w:ind w:left="885" w:right="825" w:hanging="360"/>
      </w:pPr>
      <w:r>
        <w:rPr>
          <w:spacing w:val="-10"/>
        </w:rPr>
        <w:t>-</w:t>
      </w:r>
      <w:r>
        <w:tab/>
        <w:t>Toplam</w:t>
      </w:r>
      <w:r>
        <w:rPr>
          <w:spacing w:val="38"/>
        </w:rPr>
        <w:t xml:space="preserve"> </w:t>
      </w:r>
      <w:r>
        <w:t>başarı</w:t>
      </w:r>
      <w:r>
        <w:rPr>
          <w:spacing w:val="37"/>
        </w:rPr>
        <w:t xml:space="preserve"> </w:t>
      </w:r>
      <w:r>
        <w:t>puanının</w:t>
      </w:r>
      <w:r>
        <w:rPr>
          <w:spacing w:val="38"/>
        </w:rPr>
        <w:t xml:space="preserve"> </w:t>
      </w:r>
      <w:r>
        <w:t>eşit</w:t>
      </w:r>
      <w:r>
        <w:rPr>
          <w:spacing w:val="38"/>
        </w:rPr>
        <w:t xml:space="preserve"> </w:t>
      </w:r>
      <w:r>
        <w:t>olması</w:t>
      </w:r>
      <w:r>
        <w:rPr>
          <w:spacing w:val="38"/>
        </w:rPr>
        <w:t xml:space="preserve"> </w:t>
      </w:r>
      <w:r>
        <w:t>durumunda</w:t>
      </w:r>
      <w:r>
        <w:rPr>
          <w:spacing w:val="34"/>
        </w:rPr>
        <w:t xml:space="preserve"> </w:t>
      </w:r>
      <w:proofErr w:type="spellStart"/>
      <w:r>
        <w:t>KSU’de</w:t>
      </w:r>
      <w:proofErr w:type="spellEnd"/>
      <w:r>
        <w:rPr>
          <w:spacing w:val="36"/>
        </w:rPr>
        <w:t xml:space="preserve"> </w:t>
      </w:r>
      <w:r>
        <w:t>hizmet</w:t>
      </w:r>
      <w:r>
        <w:rPr>
          <w:spacing w:val="38"/>
        </w:rPr>
        <w:t xml:space="preserve"> </w:t>
      </w:r>
      <w:r>
        <w:t>süresi</w:t>
      </w:r>
      <w:r>
        <w:rPr>
          <w:spacing w:val="38"/>
        </w:rPr>
        <w:t xml:space="preserve"> </w:t>
      </w:r>
      <w:r>
        <w:t>daha</w:t>
      </w:r>
      <w:r>
        <w:rPr>
          <w:spacing w:val="36"/>
        </w:rPr>
        <w:t xml:space="preserve"> </w:t>
      </w:r>
      <w:r>
        <w:t>fazla</w:t>
      </w:r>
      <w:r>
        <w:rPr>
          <w:spacing w:val="37"/>
        </w:rPr>
        <w:t xml:space="preserve"> </w:t>
      </w:r>
      <w:r>
        <w:t>olan personele öncelik verilir.</w:t>
      </w:r>
    </w:p>
    <w:p w:rsidR="00DD25BD" w:rsidRDefault="00DD25BD">
      <w:pPr>
        <w:pStyle w:val="GvdeMetni"/>
        <w:tabs>
          <w:tab w:val="left" w:pos="885"/>
        </w:tabs>
        <w:spacing w:before="40" w:line="278" w:lineRule="auto"/>
        <w:ind w:left="885" w:right="825" w:hanging="360"/>
      </w:pPr>
      <w:r>
        <w:rPr>
          <w:sz w:val="23"/>
          <w:szCs w:val="23"/>
        </w:rPr>
        <w:t xml:space="preserve">İlgili Personel hareketliliği ilanına başvuru yapan Personelin bir önceki proje döneminde Personel Hareketliliğine katıldı ise başvuru puanı üzerinden -20 puan, iki önceki proje döneminde Personel hareketliliğine katıldı ise başvuru puanı üzerinden -10 puan kesinti uygulanacaktır. </w:t>
      </w:r>
    </w:p>
    <w:p w:rsidR="00702FE0" w:rsidRDefault="00DD25BD">
      <w:pPr>
        <w:spacing w:line="276" w:lineRule="auto"/>
        <w:ind w:left="165" w:right="1674"/>
        <w:rPr>
          <w:sz w:val="24"/>
        </w:rPr>
      </w:pPr>
      <w:r>
        <w:rPr>
          <w:sz w:val="24"/>
        </w:rPr>
        <w:t xml:space="preserve">     -     </w:t>
      </w:r>
      <w:r w:rsidR="00A01219">
        <w:rPr>
          <w:sz w:val="24"/>
        </w:rPr>
        <w:t>Değerlendirme</w:t>
      </w:r>
      <w:r w:rsidR="00A01219">
        <w:rPr>
          <w:spacing w:val="-14"/>
          <w:sz w:val="24"/>
        </w:rPr>
        <w:t xml:space="preserve"> </w:t>
      </w:r>
      <w:r w:rsidR="00A01219">
        <w:rPr>
          <w:sz w:val="24"/>
        </w:rPr>
        <w:t>sonuçları</w:t>
      </w:r>
      <w:r w:rsidR="00A01219">
        <w:rPr>
          <w:spacing w:val="-6"/>
          <w:sz w:val="24"/>
        </w:rPr>
        <w:t xml:space="preserve"> </w:t>
      </w:r>
      <w:r w:rsidR="00A01219">
        <w:rPr>
          <w:sz w:val="24"/>
        </w:rPr>
        <w:t>ayrıca,</w:t>
      </w:r>
      <w:r w:rsidR="00A01219">
        <w:rPr>
          <w:spacing w:val="-10"/>
          <w:sz w:val="24"/>
        </w:rPr>
        <w:t xml:space="preserve"> </w:t>
      </w:r>
      <w:r w:rsidR="00A01219">
        <w:rPr>
          <w:sz w:val="24"/>
        </w:rPr>
        <w:t>Koordinatörlüğümüzün</w:t>
      </w:r>
      <w:r w:rsidR="00A01219">
        <w:rPr>
          <w:spacing w:val="-12"/>
          <w:sz w:val="24"/>
        </w:rPr>
        <w:t xml:space="preserve"> </w:t>
      </w:r>
      <w:r w:rsidR="00A01219">
        <w:rPr>
          <w:sz w:val="24"/>
        </w:rPr>
        <w:t>internet</w:t>
      </w:r>
      <w:r w:rsidR="00A01219">
        <w:rPr>
          <w:spacing w:val="-9"/>
          <w:sz w:val="24"/>
        </w:rPr>
        <w:t xml:space="preserve"> </w:t>
      </w:r>
      <w:r w:rsidR="00A01219">
        <w:rPr>
          <w:sz w:val="24"/>
        </w:rPr>
        <w:t>sitesi (</w:t>
      </w:r>
      <w:r w:rsidR="00A01219">
        <w:rPr>
          <w:b/>
          <w:sz w:val="24"/>
        </w:rPr>
        <w:t xml:space="preserve">https://erasmus.ksu.edu.tr) </w:t>
      </w:r>
      <w:r w:rsidR="00A01219">
        <w:rPr>
          <w:sz w:val="24"/>
        </w:rPr>
        <w:t>üzerinden ilan edilecektir.</w:t>
      </w:r>
    </w:p>
    <w:p w:rsidR="00702FE0" w:rsidRDefault="00702FE0">
      <w:pPr>
        <w:pStyle w:val="GvdeMetni"/>
        <w:rPr>
          <w:sz w:val="20"/>
        </w:rPr>
      </w:pPr>
    </w:p>
    <w:p w:rsidR="00702FE0" w:rsidRDefault="00702FE0">
      <w:pPr>
        <w:pStyle w:val="GvdeMetni"/>
        <w:rPr>
          <w:sz w:val="20"/>
        </w:rPr>
      </w:pPr>
    </w:p>
    <w:p w:rsidR="00702FE0" w:rsidRDefault="00702FE0">
      <w:pPr>
        <w:pStyle w:val="GvdeMetni"/>
        <w:rPr>
          <w:sz w:val="20"/>
        </w:rPr>
      </w:pPr>
    </w:p>
    <w:p w:rsidR="00702FE0" w:rsidRDefault="00A01219">
      <w:pPr>
        <w:pStyle w:val="GvdeMetni"/>
        <w:spacing w:before="9"/>
        <w:rPr>
          <w:sz w:val="20"/>
        </w:rPr>
      </w:pPr>
      <w:r>
        <w:rPr>
          <w:noProof/>
          <w:sz w:val="20"/>
          <w:lang w:eastAsia="tr-TR"/>
        </w:rPr>
        <mc:AlternateContent>
          <mc:Choice Requires="wps">
            <w:drawing>
              <wp:anchor distT="0" distB="0" distL="0" distR="0" simplePos="0" relativeHeight="487587840" behindDoc="1" locked="0" layoutInCell="1" allowOverlap="1">
                <wp:simplePos x="0" y="0"/>
                <wp:positionH relativeFrom="page">
                  <wp:posOffset>809548</wp:posOffset>
                </wp:positionH>
                <wp:positionV relativeFrom="paragraph">
                  <wp:posOffset>167136</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1F026A" id="Graphic 4" o:spid="_x0000_s1026" style="position:absolute;margin-left:63.75pt;margin-top:13.1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" path="m1829054,l,,,7619r1829054,l1829054,xe" fillcolor="black" stroked="f">
                <v:path arrowok="t"/>
                <w10:wrap type="topAndBottom" anchorx="page"/>
              </v:shape>
            </w:pict>
          </mc:Fallback>
        </mc:AlternateContent>
      </w:r>
    </w:p>
    <w:p w:rsidR="00702FE0" w:rsidRDefault="00A01219">
      <w:pPr>
        <w:spacing w:before="96"/>
        <w:ind w:left="141"/>
        <w:rPr>
          <w:sz w:val="20"/>
        </w:rPr>
      </w:pPr>
      <w:bookmarkStart w:id="1" w:name="_bookmark0"/>
      <w:bookmarkEnd w:id="1"/>
      <w:r>
        <w:rPr>
          <w:sz w:val="20"/>
          <w:vertAlign w:val="superscript"/>
        </w:rPr>
        <w:t>1</w:t>
      </w:r>
      <w:r>
        <w:rPr>
          <w:spacing w:val="-2"/>
          <w:sz w:val="20"/>
        </w:rPr>
        <w:t xml:space="preserve"> </w:t>
      </w:r>
      <w:r>
        <w:rPr>
          <w:sz w:val="20"/>
        </w:rPr>
        <w:t>Aşağıdaki</w:t>
      </w:r>
      <w:r>
        <w:rPr>
          <w:spacing w:val="-3"/>
          <w:sz w:val="20"/>
        </w:rPr>
        <w:t xml:space="preserve"> </w:t>
      </w:r>
      <w:r>
        <w:rPr>
          <w:sz w:val="20"/>
        </w:rPr>
        <w:t>faaliyetlerden</w:t>
      </w:r>
      <w:r>
        <w:rPr>
          <w:spacing w:val="-3"/>
          <w:sz w:val="20"/>
        </w:rPr>
        <w:t xml:space="preserve"> </w:t>
      </w:r>
      <w:r>
        <w:rPr>
          <w:sz w:val="20"/>
        </w:rPr>
        <w:t>biri</w:t>
      </w:r>
      <w:r>
        <w:rPr>
          <w:spacing w:val="-5"/>
          <w:sz w:val="20"/>
        </w:rPr>
        <w:t xml:space="preserve"> </w:t>
      </w:r>
      <w:r>
        <w:rPr>
          <w:sz w:val="20"/>
        </w:rPr>
        <w:t>ya</w:t>
      </w:r>
      <w:r>
        <w:rPr>
          <w:spacing w:val="-2"/>
          <w:sz w:val="20"/>
        </w:rPr>
        <w:t xml:space="preserve"> </w:t>
      </w:r>
      <w:r>
        <w:rPr>
          <w:sz w:val="20"/>
        </w:rPr>
        <w:t>da</w:t>
      </w:r>
      <w:r>
        <w:rPr>
          <w:spacing w:val="-2"/>
          <w:sz w:val="20"/>
        </w:rPr>
        <w:t xml:space="preserve"> </w:t>
      </w:r>
      <w:r>
        <w:rPr>
          <w:sz w:val="20"/>
        </w:rPr>
        <w:t>birkaçını</w:t>
      </w:r>
      <w:r>
        <w:rPr>
          <w:spacing w:val="-3"/>
          <w:sz w:val="20"/>
        </w:rPr>
        <w:t xml:space="preserve"> </w:t>
      </w:r>
      <w:r>
        <w:rPr>
          <w:sz w:val="20"/>
        </w:rPr>
        <w:t>içeren</w:t>
      </w:r>
      <w:r>
        <w:rPr>
          <w:spacing w:val="-3"/>
          <w:sz w:val="20"/>
        </w:rPr>
        <w:t xml:space="preserve"> </w:t>
      </w:r>
      <w:r>
        <w:rPr>
          <w:sz w:val="20"/>
        </w:rPr>
        <w:t>Personel</w:t>
      </w:r>
      <w:r>
        <w:rPr>
          <w:spacing w:val="-3"/>
          <w:sz w:val="20"/>
        </w:rPr>
        <w:t xml:space="preserve"> </w:t>
      </w:r>
      <w:r>
        <w:rPr>
          <w:sz w:val="20"/>
        </w:rPr>
        <w:t>Eğitim</w:t>
      </w:r>
      <w:r>
        <w:rPr>
          <w:spacing w:val="-2"/>
          <w:sz w:val="20"/>
        </w:rPr>
        <w:t xml:space="preserve"> </w:t>
      </w:r>
      <w:r>
        <w:rPr>
          <w:sz w:val="20"/>
        </w:rPr>
        <w:t>Alma</w:t>
      </w:r>
      <w:r>
        <w:rPr>
          <w:spacing w:val="-2"/>
          <w:sz w:val="20"/>
        </w:rPr>
        <w:t xml:space="preserve"> </w:t>
      </w:r>
      <w:r>
        <w:rPr>
          <w:sz w:val="20"/>
        </w:rPr>
        <w:t>Faaliyetleri</w:t>
      </w:r>
      <w:r>
        <w:rPr>
          <w:spacing w:val="-3"/>
          <w:sz w:val="20"/>
        </w:rPr>
        <w:t xml:space="preserve"> </w:t>
      </w:r>
      <w:r>
        <w:rPr>
          <w:sz w:val="20"/>
        </w:rPr>
        <w:t>bu</w:t>
      </w:r>
      <w:r>
        <w:rPr>
          <w:spacing w:val="-3"/>
          <w:sz w:val="20"/>
        </w:rPr>
        <w:t xml:space="preserve"> </w:t>
      </w:r>
      <w:r>
        <w:rPr>
          <w:sz w:val="20"/>
        </w:rPr>
        <w:t>kapsamda</w:t>
      </w:r>
      <w:r>
        <w:rPr>
          <w:spacing w:val="-2"/>
          <w:sz w:val="20"/>
        </w:rPr>
        <w:t xml:space="preserve"> </w:t>
      </w:r>
      <w:r>
        <w:rPr>
          <w:sz w:val="20"/>
        </w:rPr>
        <w:t>sayılır:</w:t>
      </w:r>
      <w:r>
        <w:rPr>
          <w:spacing w:val="-2"/>
          <w:sz w:val="20"/>
        </w:rPr>
        <w:t xml:space="preserve"> </w:t>
      </w:r>
      <w:r>
        <w:rPr>
          <w:sz w:val="20"/>
        </w:rPr>
        <w:t>Avrupa</w:t>
      </w:r>
      <w:r>
        <w:rPr>
          <w:spacing w:val="-2"/>
          <w:sz w:val="20"/>
        </w:rPr>
        <w:t xml:space="preserve"> </w:t>
      </w:r>
      <w:r>
        <w:rPr>
          <w:sz w:val="20"/>
        </w:rPr>
        <w:t>Öğrenci Kartı Girişimi (ESCI) araçları, dijital eğitim araçları/yazılımları, programlama ve yükseköğretim kurumlarının yönetimine ilişkin bilişim yazılım ve sistemleri ile ilgili işbaşı eğitim/eğitim kurslarına katılım.</w:t>
      </w:r>
    </w:p>
    <w:p w:rsidR="00702FE0" w:rsidRDefault="00A01219">
      <w:pPr>
        <w:spacing w:line="229" w:lineRule="exact"/>
        <w:ind w:left="141"/>
        <w:rPr>
          <w:sz w:val="20"/>
        </w:rPr>
      </w:pPr>
      <w:bookmarkStart w:id="2" w:name="_bookmark1"/>
      <w:bookmarkEnd w:id="2"/>
      <w:r>
        <w:rPr>
          <w:spacing w:val="-2"/>
          <w:sz w:val="20"/>
          <w:vertAlign w:val="superscript"/>
        </w:rPr>
        <w:t>2</w:t>
      </w:r>
      <w:r>
        <w:rPr>
          <w:spacing w:val="79"/>
          <w:w w:val="150"/>
          <w:sz w:val="20"/>
        </w:rPr>
        <w:t xml:space="preserve"> </w:t>
      </w:r>
      <w:r>
        <w:rPr>
          <w:spacing w:val="-2"/>
          <w:sz w:val="20"/>
        </w:rPr>
        <w:t>https://cbddo.gov.tr/SharedFolderServer/Genel/File/TR-UlusalYZStratejisi2021-2025.pdf</w:t>
      </w:r>
    </w:p>
    <w:p w:rsidR="00702FE0" w:rsidRDefault="00702FE0">
      <w:pPr>
        <w:spacing w:line="229" w:lineRule="exact"/>
        <w:rPr>
          <w:sz w:val="20"/>
        </w:rPr>
        <w:sectPr w:rsidR="00702FE0">
          <w:pgSz w:w="11940" w:h="16860"/>
          <w:pgMar w:top="1200" w:right="425" w:bottom="380" w:left="1133" w:header="233" w:footer="198" w:gutter="0"/>
          <w:cols w:space="708"/>
        </w:sectPr>
      </w:pPr>
    </w:p>
    <w:p w:rsidR="00702FE0" w:rsidRDefault="00A01219">
      <w:pPr>
        <w:pStyle w:val="ListeParagraf"/>
        <w:numPr>
          <w:ilvl w:val="0"/>
          <w:numId w:val="4"/>
        </w:numPr>
        <w:tabs>
          <w:tab w:val="left" w:pos="550"/>
          <w:tab w:val="left" w:pos="552"/>
        </w:tabs>
        <w:spacing w:before="60" w:line="276" w:lineRule="auto"/>
        <w:ind w:right="667"/>
      </w:pPr>
      <w:r>
        <w:rPr>
          <w:sz w:val="24"/>
        </w:rPr>
        <w:lastRenderedPageBreak/>
        <w:t>Adaylar,</w:t>
      </w:r>
      <w:r>
        <w:rPr>
          <w:spacing w:val="40"/>
          <w:sz w:val="24"/>
        </w:rPr>
        <w:t xml:space="preserve"> </w:t>
      </w:r>
      <w:r>
        <w:rPr>
          <w:sz w:val="24"/>
        </w:rPr>
        <w:t>sonuçların</w:t>
      </w:r>
      <w:r>
        <w:rPr>
          <w:spacing w:val="40"/>
          <w:sz w:val="24"/>
        </w:rPr>
        <w:t xml:space="preserve"> </w:t>
      </w:r>
      <w:r>
        <w:rPr>
          <w:sz w:val="24"/>
        </w:rPr>
        <w:t>açıklanmasından</w:t>
      </w:r>
      <w:r>
        <w:rPr>
          <w:spacing w:val="40"/>
          <w:sz w:val="24"/>
        </w:rPr>
        <w:t xml:space="preserve"> </w:t>
      </w:r>
      <w:r>
        <w:rPr>
          <w:sz w:val="24"/>
        </w:rPr>
        <w:t>itibaren</w:t>
      </w:r>
      <w:r>
        <w:rPr>
          <w:spacing w:val="40"/>
          <w:sz w:val="24"/>
        </w:rPr>
        <w:t xml:space="preserve"> </w:t>
      </w:r>
      <w:r>
        <w:rPr>
          <w:sz w:val="24"/>
        </w:rPr>
        <w:t>5</w:t>
      </w:r>
      <w:r>
        <w:rPr>
          <w:spacing w:val="40"/>
          <w:sz w:val="24"/>
        </w:rPr>
        <w:t xml:space="preserve"> </w:t>
      </w:r>
      <w:r>
        <w:rPr>
          <w:sz w:val="24"/>
        </w:rPr>
        <w:t>gün</w:t>
      </w:r>
      <w:r>
        <w:rPr>
          <w:spacing w:val="40"/>
          <w:sz w:val="24"/>
        </w:rPr>
        <w:t xml:space="preserve"> </w:t>
      </w:r>
      <w:r>
        <w:rPr>
          <w:sz w:val="24"/>
        </w:rPr>
        <w:t>içerisinde</w:t>
      </w:r>
      <w:r>
        <w:rPr>
          <w:spacing w:val="40"/>
          <w:sz w:val="24"/>
        </w:rPr>
        <w:t xml:space="preserve"> </w:t>
      </w:r>
      <w:r>
        <w:rPr>
          <w:sz w:val="24"/>
        </w:rPr>
        <w:t>değerlendirme</w:t>
      </w:r>
      <w:r>
        <w:rPr>
          <w:spacing w:val="40"/>
          <w:sz w:val="24"/>
        </w:rPr>
        <w:t xml:space="preserve"> </w:t>
      </w:r>
      <w:r>
        <w:rPr>
          <w:sz w:val="24"/>
        </w:rPr>
        <w:t xml:space="preserve">sonuçlarına </w:t>
      </w:r>
      <w:r>
        <w:t>itiraz edebilirler. İtiraz dilekçesi e-posta üzerinden alınacaktır. Elden itiraz dilekçesi</w:t>
      </w:r>
      <w:r>
        <w:rPr>
          <w:spacing w:val="80"/>
        </w:rPr>
        <w:t xml:space="preserve"> </w:t>
      </w:r>
      <w:hyperlink r:id="rId10">
        <w:r>
          <w:rPr>
            <w:spacing w:val="-2"/>
          </w:rPr>
          <w:t>alınmayacaktır.(</w:t>
        </w:r>
        <w:r>
          <w:rPr>
            <w:color w:val="0000FF"/>
            <w:spacing w:val="-2"/>
            <w:u w:val="single" w:color="0000FF"/>
          </w:rPr>
          <w:t>int-relations@ksu.edu.tr</w:t>
        </w:r>
        <w:r>
          <w:rPr>
            <w:spacing w:val="-2"/>
          </w:rPr>
          <w:t>)</w:t>
        </w:r>
      </w:hyperlink>
    </w:p>
    <w:p w:rsidR="00702FE0" w:rsidRDefault="00A01219">
      <w:pPr>
        <w:pStyle w:val="ListeParagraf"/>
        <w:numPr>
          <w:ilvl w:val="0"/>
          <w:numId w:val="4"/>
        </w:numPr>
        <w:tabs>
          <w:tab w:val="left" w:pos="513"/>
        </w:tabs>
        <w:spacing w:line="276" w:lineRule="auto"/>
        <w:ind w:left="281" w:right="669" w:firstLine="0"/>
        <w:rPr>
          <w:sz w:val="24"/>
        </w:rPr>
      </w:pPr>
      <w:r>
        <w:rPr>
          <w:sz w:val="24"/>
        </w:rPr>
        <w:t xml:space="preserve">Katılımcılar, </w:t>
      </w:r>
      <w:proofErr w:type="spellStart"/>
      <w:r>
        <w:rPr>
          <w:sz w:val="24"/>
        </w:rPr>
        <w:t>Erasmus</w:t>
      </w:r>
      <w:proofErr w:type="spellEnd"/>
      <w:r>
        <w:rPr>
          <w:sz w:val="24"/>
        </w:rPr>
        <w:t>+ kapsamında hak kazandıkları hareketlilikleri gerçekleştireceğine dair katılım beyannamesi veya haklarından vazgeçmek istediklerine dair feragat dilekçesi teslim</w:t>
      </w:r>
      <w:r>
        <w:rPr>
          <w:spacing w:val="40"/>
          <w:sz w:val="24"/>
        </w:rPr>
        <w:t xml:space="preserve"> </w:t>
      </w:r>
      <w:r>
        <w:rPr>
          <w:sz w:val="24"/>
        </w:rPr>
        <w:t xml:space="preserve">etmek zorundadır. Süresi içerisinde belge teslimi yapmayan adaylara T.C. Dışişleri Bakanlığı Avrupa Birliği Başkanlığı Avrupa Birliği Eğitim ve Gençlik Programları Merkezi Başkanlığının (Türkiye Ulusal Ajansı) yayınlamış olduğu </w:t>
      </w:r>
      <w:proofErr w:type="spellStart"/>
      <w:r>
        <w:rPr>
          <w:sz w:val="24"/>
        </w:rPr>
        <w:t>Erasmus</w:t>
      </w:r>
      <w:proofErr w:type="spellEnd"/>
      <w:r>
        <w:rPr>
          <w:sz w:val="24"/>
        </w:rPr>
        <w:t>+ Yükseköğretim Kurumları için El</w:t>
      </w:r>
      <w:r>
        <w:rPr>
          <w:spacing w:val="40"/>
          <w:sz w:val="24"/>
        </w:rPr>
        <w:t xml:space="preserve"> </w:t>
      </w:r>
      <w:r>
        <w:rPr>
          <w:sz w:val="24"/>
        </w:rPr>
        <w:t>Kitabında belirtilen hükümler çerçevesinde yaptırım uygulanır.</w:t>
      </w:r>
    </w:p>
    <w:p w:rsidR="00702FE0" w:rsidRDefault="00A01219">
      <w:pPr>
        <w:pStyle w:val="ListeParagraf"/>
        <w:numPr>
          <w:ilvl w:val="0"/>
          <w:numId w:val="4"/>
        </w:numPr>
        <w:tabs>
          <w:tab w:val="left" w:pos="512"/>
        </w:tabs>
        <w:spacing w:line="278" w:lineRule="auto"/>
        <w:ind w:left="283" w:right="666" w:firstLine="0"/>
        <w:rPr>
          <w:sz w:val="24"/>
        </w:rPr>
      </w:pPr>
      <w:r>
        <w:rPr>
          <w:sz w:val="24"/>
        </w:rPr>
        <w:t>31.07.202</w:t>
      </w:r>
      <w:r w:rsidR="00A50852">
        <w:rPr>
          <w:sz w:val="24"/>
        </w:rPr>
        <w:t>6</w:t>
      </w:r>
      <w:r>
        <w:rPr>
          <w:sz w:val="24"/>
        </w:rPr>
        <w:t xml:space="preserve"> tarihine kadar hareketliliğin tamamlandığına dair tüm evrakları teslim etmiş olma zorunluluğu bulunmaktadır.</w:t>
      </w:r>
    </w:p>
    <w:p w:rsidR="00702FE0" w:rsidRDefault="00A01219">
      <w:pPr>
        <w:pStyle w:val="ListeParagraf"/>
        <w:numPr>
          <w:ilvl w:val="0"/>
          <w:numId w:val="4"/>
        </w:numPr>
        <w:tabs>
          <w:tab w:val="left" w:pos="520"/>
        </w:tabs>
        <w:spacing w:line="267" w:lineRule="exact"/>
        <w:ind w:left="520" w:hanging="239"/>
        <w:rPr>
          <w:sz w:val="24"/>
        </w:rPr>
      </w:pPr>
      <w:r>
        <w:rPr>
          <w:sz w:val="24"/>
        </w:rPr>
        <w:t>Seçim</w:t>
      </w:r>
      <w:r>
        <w:rPr>
          <w:spacing w:val="-11"/>
          <w:sz w:val="24"/>
        </w:rPr>
        <w:t xml:space="preserve"> </w:t>
      </w:r>
      <w:proofErr w:type="gramStart"/>
      <w:r>
        <w:rPr>
          <w:sz w:val="24"/>
        </w:rPr>
        <w:t>kriterlerini</w:t>
      </w:r>
      <w:proofErr w:type="gramEnd"/>
      <w:r>
        <w:rPr>
          <w:spacing w:val="-6"/>
          <w:sz w:val="24"/>
        </w:rPr>
        <w:t xml:space="preserve"> </w:t>
      </w:r>
      <w:r>
        <w:rPr>
          <w:sz w:val="24"/>
        </w:rPr>
        <w:t>sağlayan</w:t>
      </w:r>
      <w:r>
        <w:rPr>
          <w:spacing w:val="-5"/>
          <w:sz w:val="24"/>
        </w:rPr>
        <w:t xml:space="preserve"> </w:t>
      </w:r>
      <w:r>
        <w:rPr>
          <w:sz w:val="24"/>
        </w:rPr>
        <w:t>personel,</w:t>
      </w:r>
      <w:r>
        <w:rPr>
          <w:spacing w:val="-9"/>
          <w:sz w:val="24"/>
        </w:rPr>
        <w:t xml:space="preserve"> </w:t>
      </w:r>
      <w:r>
        <w:rPr>
          <w:sz w:val="24"/>
        </w:rPr>
        <w:t>hareketlilikten</w:t>
      </w:r>
      <w:r>
        <w:rPr>
          <w:spacing w:val="-4"/>
          <w:sz w:val="24"/>
        </w:rPr>
        <w:t xml:space="preserve"> </w:t>
      </w:r>
      <w:proofErr w:type="spellStart"/>
      <w:r>
        <w:rPr>
          <w:sz w:val="24"/>
        </w:rPr>
        <w:t>hibesiz</w:t>
      </w:r>
      <w:proofErr w:type="spellEnd"/>
      <w:r>
        <w:rPr>
          <w:spacing w:val="-9"/>
          <w:sz w:val="24"/>
        </w:rPr>
        <w:t xml:space="preserve"> </w:t>
      </w:r>
      <w:r>
        <w:rPr>
          <w:sz w:val="24"/>
        </w:rPr>
        <w:t>olarak</w:t>
      </w:r>
      <w:r>
        <w:rPr>
          <w:spacing w:val="-6"/>
          <w:sz w:val="24"/>
        </w:rPr>
        <w:t xml:space="preserve"> </w:t>
      </w:r>
      <w:r>
        <w:rPr>
          <w:spacing w:val="-2"/>
          <w:sz w:val="24"/>
        </w:rPr>
        <w:t>faydalanabilir.</w:t>
      </w:r>
    </w:p>
    <w:p w:rsidR="00702FE0" w:rsidRDefault="00702FE0">
      <w:pPr>
        <w:pStyle w:val="GvdeMetni"/>
        <w:spacing w:before="170"/>
      </w:pPr>
    </w:p>
    <w:p w:rsidR="00702FE0" w:rsidRDefault="00A01219">
      <w:pPr>
        <w:spacing w:before="1"/>
        <w:ind w:left="165"/>
        <w:rPr>
          <w:b/>
        </w:rPr>
      </w:pPr>
      <w:r>
        <w:rPr>
          <w:b/>
        </w:rPr>
        <w:t>Ön</w:t>
      </w:r>
      <w:r>
        <w:rPr>
          <w:b/>
          <w:spacing w:val="-9"/>
        </w:rPr>
        <w:t xml:space="preserve"> </w:t>
      </w:r>
      <w:r>
        <w:rPr>
          <w:b/>
        </w:rPr>
        <w:t>Başvuru</w:t>
      </w:r>
      <w:r>
        <w:rPr>
          <w:b/>
          <w:spacing w:val="-9"/>
        </w:rPr>
        <w:t xml:space="preserve"> </w:t>
      </w:r>
      <w:r>
        <w:rPr>
          <w:b/>
        </w:rPr>
        <w:t>İçin</w:t>
      </w:r>
      <w:r>
        <w:rPr>
          <w:b/>
          <w:spacing w:val="-9"/>
        </w:rPr>
        <w:t xml:space="preserve"> </w:t>
      </w:r>
      <w:r>
        <w:rPr>
          <w:b/>
        </w:rPr>
        <w:t>Belgeler:</w:t>
      </w:r>
      <w:r>
        <w:rPr>
          <w:b/>
          <w:spacing w:val="-6"/>
        </w:rPr>
        <w:t xml:space="preserve"> </w:t>
      </w:r>
      <w:r>
        <w:rPr>
          <w:b/>
        </w:rPr>
        <w:t>(Eğitim</w:t>
      </w:r>
      <w:r>
        <w:rPr>
          <w:b/>
          <w:spacing w:val="-5"/>
        </w:rPr>
        <w:t xml:space="preserve"> </w:t>
      </w:r>
      <w:r>
        <w:rPr>
          <w:b/>
          <w:spacing w:val="-4"/>
        </w:rPr>
        <w:t>Alma)</w:t>
      </w:r>
    </w:p>
    <w:p w:rsidR="00702FE0" w:rsidRDefault="00702FE0">
      <w:pPr>
        <w:pStyle w:val="GvdeMetni"/>
        <w:spacing w:before="236"/>
        <w:rPr>
          <w:b/>
          <w:sz w:val="22"/>
        </w:rPr>
      </w:pPr>
    </w:p>
    <w:p w:rsidR="00702FE0" w:rsidRDefault="00A01219">
      <w:pPr>
        <w:pStyle w:val="ListeParagraf"/>
        <w:numPr>
          <w:ilvl w:val="0"/>
          <w:numId w:val="3"/>
        </w:numPr>
        <w:tabs>
          <w:tab w:val="left" w:pos="445"/>
        </w:tabs>
        <w:ind w:right="5" w:firstLine="0"/>
        <w:rPr>
          <w:sz w:val="24"/>
        </w:rPr>
      </w:pPr>
      <w:r>
        <w:rPr>
          <w:sz w:val="24"/>
        </w:rPr>
        <w:t xml:space="preserve">Online Başvuru Formu: Eksiksiz olarak sistem üzerinden doldurulmalı ve sisteme kaydedilmelidir. Tüm başvurular </w:t>
      </w:r>
      <w:proofErr w:type="gramStart"/>
      <w:r>
        <w:rPr>
          <w:sz w:val="24"/>
        </w:rPr>
        <w:t>online</w:t>
      </w:r>
      <w:proofErr w:type="gramEnd"/>
      <w:r>
        <w:rPr>
          <w:sz w:val="24"/>
        </w:rPr>
        <w:t xml:space="preserve"> sistem üzerinden yapılmalıdır.</w:t>
      </w:r>
    </w:p>
    <w:p w:rsidR="00B72F98" w:rsidRPr="00B72F98" w:rsidRDefault="00A01219" w:rsidP="00A50852">
      <w:pPr>
        <w:pStyle w:val="ListeParagraf"/>
        <w:numPr>
          <w:ilvl w:val="0"/>
          <w:numId w:val="3"/>
        </w:numPr>
        <w:tabs>
          <w:tab w:val="left" w:pos="474"/>
        </w:tabs>
        <w:ind w:right="11"/>
        <w:rPr>
          <w:sz w:val="24"/>
        </w:rPr>
      </w:pPr>
      <w:r>
        <w:rPr>
          <w:sz w:val="24"/>
        </w:rPr>
        <w:t>Davet Mektubu: İlgili personel adına düzenlenmiş, başlangıç ve bitiş tarihleri gün/ay/yıl olarak belirtilmiş olmalıdır. Detaylar için inceleyiniz (sayfa 3</w:t>
      </w:r>
      <w:r w:rsidR="00B72F98">
        <w:rPr>
          <w:sz w:val="24"/>
        </w:rPr>
        <w:t>4</w:t>
      </w:r>
      <w:r>
        <w:rPr>
          <w:sz w:val="24"/>
        </w:rPr>
        <w:t xml:space="preserve">, </w:t>
      </w:r>
      <w:proofErr w:type="gramStart"/>
      <w:r>
        <w:rPr>
          <w:sz w:val="24"/>
        </w:rPr>
        <w:t>2.2</w:t>
      </w:r>
      <w:proofErr w:type="gramEnd"/>
      <w:r>
        <w:rPr>
          <w:sz w:val="24"/>
        </w:rPr>
        <w:t xml:space="preserve"> Personel Eğitim Alma) </w:t>
      </w:r>
      <w:hyperlink r:id="rId11" w:history="1">
        <w:r w:rsidR="00A50852" w:rsidRPr="00A55F4E">
          <w:rPr>
            <w:rStyle w:val="Kpr"/>
          </w:rPr>
          <w:t>https://ua.gov.tr/media/1f0or1gm/uygulama-el-kitab%C4%B1-2024-v3.pdf</w:t>
        </w:r>
      </w:hyperlink>
      <w:r w:rsidR="00A50852">
        <w:t xml:space="preserve"> </w:t>
      </w:r>
    </w:p>
    <w:p w:rsidR="00702FE0" w:rsidRDefault="00A01219" w:rsidP="00B72F98">
      <w:pPr>
        <w:pStyle w:val="ListeParagraf"/>
        <w:numPr>
          <w:ilvl w:val="0"/>
          <w:numId w:val="3"/>
        </w:numPr>
        <w:tabs>
          <w:tab w:val="left" w:pos="474"/>
        </w:tabs>
        <w:ind w:right="11"/>
        <w:rPr>
          <w:sz w:val="24"/>
        </w:rPr>
      </w:pPr>
      <w:r>
        <w:rPr>
          <w:sz w:val="24"/>
        </w:rPr>
        <w:t>Yabancı</w:t>
      </w:r>
      <w:r>
        <w:rPr>
          <w:spacing w:val="40"/>
          <w:sz w:val="24"/>
        </w:rPr>
        <w:t xml:space="preserve"> </w:t>
      </w:r>
      <w:r>
        <w:rPr>
          <w:sz w:val="24"/>
        </w:rPr>
        <w:t>Dil</w:t>
      </w:r>
      <w:r>
        <w:rPr>
          <w:spacing w:val="40"/>
          <w:sz w:val="24"/>
        </w:rPr>
        <w:t xml:space="preserve"> </w:t>
      </w:r>
      <w:r>
        <w:rPr>
          <w:sz w:val="24"/>
        </w:rPr>
        <w:t>Belgesi:</w:t>
      </w:r>
      <w:r>
        <w:rPr>
          <w:spacing w:val="40"/>
          <w:sz w:val="24"/>
        </w:rPr>
        <w:t xml:space="preserve"> </w:t>
      </w:r>
      <w:r>
        <w:rPr>
          <w:sz w:val="24"/>
        </w:rPr>
        <w:t>Eğitim</w:t>
      </w:r>
      <w:r>
        <w:rPr>
          <w:spacing w:val="40"/>
          <w:sz w:val="24"/>
        </w:rPr>
        <w:t xml:space="preserve"> </w:t>
      </w:r>
      <w:r>
        <w:rPr>
          <w:sz w:val="24"/>
        </w:rPr>
        <w:t>Alma</w:t>
      </w:r>
      <w:r>
        <w:rPr>
          <w:spacing w:val="40"/>
          <w:sz w:val="24"/>
        </w:rPr>
        <w:t xml:space="preserve"> </w:t>
      </w:r>
      <w:r>
        <w:rPr>
          <w:sz w:val="24"/>
        </w:rPr>
        <w:t>hareketliliği</w:t>
      </w:r>
      <w:r>
        <w:rPr>
          <w:spacing w:val="40"/>
          <w:sz w:val="24"/>
        </w:rPr>
        <w:t xml:space="preserve"> </w:t>
      </w:r>
      <w:r>
        <w:rPr>
          <w:sz w:val="24"/>
        </w:rPr>
        <w:t>için</w:t>
      </w:r>
      <w:r>
        <w:rPr>
          <w:spacing w:val="40"/>
          <w:sz w:val="24"/>
        </w:rPr>
        <w:t xml:space="preserve"> </w:t>
      </w:r>
      <w:r w:rsidR="00A50852">
        <w:rPr>
          <w:sz w:val="24"/>
        </w:rPr>
        <w:t xml:space="preserve">(varsa) </w:t>
      </w:r>
      <w:r>
        <w:rPr>
          <w:sz w:val="24"/>
        </w:rPr>
        <w:t>dil</w:t>
      </w:r>
      <w:r>
        <w:rPr>
          <w:spacing w:val="40"/>
          <w:sz w:val="24"/>
        </w:rPr>
        <w:t xml:space="preserve"> </w:t>
      </w:r>
      <w:r>
        <w:rPr>
          <w:sz w:val="24"/>
        </w:rPr>
        <w:t>puanını</w:t>
      </w:r>
      <w:r>
        <w:rPr>
          <w:spacing w:val="40"/>
          <w:sz w:val="24"/>
        </w:rPr>
        <w:t xml:space="preserve"> </w:t>
      </w:r>
      <w:r>
        <w:rPr>
          <w:sz w:val="24"/>
        </w:rPr>
        <w:t>gösteren</w:t>
      </w:r>
      <w:r>
        <w:rPr>
          <w:spacing w:val="40"/>
          <w:sz w:val="24"/>
        </w:rPr>
        <w:t xml:space="preserve"> </w:t>
      </w:r>
      <w:r>
        <w:rPr>
          <w:sz w:val="24"/>
        </w:rPr>
        <w:t>YÖK tarafından geçerli bir yabancı dil belgesi sisteme yüklenmelidir.</w:t>
      </w:r>
    </w:p>
    <w:p w:rsidR="00702FE0" w:rsidRDefault="00A01219">
      <w:pPr>
        <w:pStyle w:val="ListeParagraf"/>
        <w:numPr>
          <w:ilvl w:val="0"/>
          <w:numId w:val="3"/>
        </w:numPr>
        <w:tabs>
          <w:tab w:val="left" w:pos="462"/>
        </w:tabs>
        <w:ind w:right="47" w:firstLine="0"/>
        <w:rPr>
          <w:sz w:val="24"/>
        </w:rPr>
      </w:pPr>
      <w:r>
        <w:rPr>
          <w:sz w:val="24"/>
        </w:rPr>
        <w:t>Engelli,</w:t>
      </w:r>
      <w:r>
        <w:rPr>
          <w:spacing w:val="40"/>
          <w:sz w:val="24"/>
        </w:rPr>
        <w:t xml:space="preserve"> </w:t>
      </w:r>
      <w:r>
        <w:rPr>
          <w:sz w:val="24"/>
        </w:rPr>
        <w:t>Gazi</w:t>
      </w:r>
      <w:r>
        <w:rPr>
          <w:spacing w:val="40"/>
          <w:sz w:val="24"/>
        </w:rPr>
        <w:t xml:space="preserve"> </w:t>
      </w:r>
      <w:r>
        <w:rPr>
          <w:sz w:val="24"/>
        </w:rPr>
        <w:t>personel</w:t>
      </w:r>
      <w:r>
        <w:rPr>
          <w:spacing w:val="40"/>
          <w:sz w:val="24"/>
        </w:rPr>
        <w:t xml:space="preserve"> </w:t>
      </w:r>
      <w:r>
        <w:rPr>
          <w:sz w:val="24"/>
        </w:rPr>
        <w:t>ile</w:t>
      </w:r>
      <w:r>
        <w:rPr>
          <w:spacing w:val="40"/>
          <w:sz w:val="24"/>
        </w:rPr>
        <w:t xml:space="preserve"> </w:t>
      </w:r>
      <w:r>
        <w:rPr>
          <w:sz w:val="24"/>
        </w:rPr>
        <w:t>şehit</w:t>
      </w:r>
      <w:r>
        <w:rPr>
          <w:spacing w:val="40"/>
          <w:sz w:val="24"/>
        </w:rPr>
        <w:t xml:space="preserve"> </w:t>
      </w:r>
      <w:r>
        <w:rPr>
          <w:sz w:val="24"/>
        </w:rPr>
        <w:t>ve</w:t>
      </w:r>
      <w:r>
        <w:rPr>
          <w:spacing w:val="40"/>
          <w:sz w:val="24"/>
        </w:rPr>
        <w:t xml:space="preserve"> </w:t>
      </w:r>
      <w:r>
        <w:rPr>
          <w:sz w:val="24"/>
        </w:rPr>
        <w:t>gazi</w:t>
      </w:r>
      <w:r>
        <w:rPr>
          <w:spacing w:val="40"/>
          <w:sz w:val="24"/>
        </w:rPr>
        <w:t xml:space="preserve"> </w:t>
      </w:r>
      <w:r>
        <w:rPr>
          <w:sz w:val="24"/>
        </w:rPr>
        <w:t>yakını</w:t>
      </w:r>
      <w:r>
        <w:rPr>
          <w:spacing w:val="40"/>
          <w:sz w:val="24"/>
        </w:rPr>
        <w:t xml:space="preserve"> </w:t>
      </w:r>
      <w:r>
        <w:rPr>
          <w:sz w:val="24"/>
        </w:rPr>
        <w:t>personel</w:t>
      </w:r>
      <w:r>
        <w:rPr>
          <w:spacing w:val="40"/>
          <w:sz w:val="24"/>
        </w:rPr>
        <w:t xml:space="preserve"> </w:t>
      </w:r>
      <w:r>
        <w:rPr>
          <w:sz w:val="24"/>
        </w:rPr>
        <w:t>ise</w:t>
      </w:r>
      <w:r>
        <w:rPr>
          <w:spacing w:val="40"/>
          <w:sz w:val="24"/>
        </w:rPr>
        <w:t xml:space="preserve"> </w:t>
      </w:r>
      <w:r>
        <w:rPr>
          <w:sz w:val="24"/>
        </w:rPr>
        <w:t>bu</w:t>
      </w:r>
      <w:r>
        <w:rPr>
          <w:spacing w:val="40"/>
          <w:sz w:val="24"/>
        </w:rPr>
        <w:t xml:space="preserve"> </w:t>
      </w:r>
      <w:r>
        <w:rPr>
          <w:sz w:val="24"/>
        </w:rPr>
        <w:t>durumu</w:t>
      </w:r>
      <w:r>
        <w:rPr>
          <w:spacing w:val="40"/>
          <w:sz w:val="24"/>
        </w:rPr>
        <w:t xml:space="preserve"> </w:t>
      </w:r>
      <w:r>
        <w:rPr>
          <w:sz w:val="24"/>
        </w:rPr>
        <w:t>gösteren</w:t>
      </w:r>
      <w:r>
        <w:rPr>
          <w:spacing w:val="40"/>
          <w:sz w:val="24"/>
        </w:rPr>
        <w:t xml:space="preserve"> </w:t>
      </w:r>
      <w:r>
        <w:rPr>
          <w:sz w:val="24"/>
        </w:rPr>
        <w:t>belgeyi</w:t>
      </w:r>
      <w:r>
        <w:rPr>
          <w:spacing w:val="40"/>
          <w:sz w:val="24"/>
        </w:rPr>
        <w:t xml:space="preserve"> </w:t>
      </w:r>
      <w:r>
        <w:rPr>
          <w:sz w:val="24"/>
        </w:rPr>
        <w:t xml:space="preserve">sisteme </w:t>
      </w:r>
      <w:r>
        <w:rPr>
          <w:spacing w:val="-2"/>
          <w:sz w:val="24"/>
        </w:rPr>
        <w:t>yüklemelidir.</w:t>
      </w:r>
    </w:p>
    <w:p w:rsidR="00702FE0" w:rsidRDefault="00702FE0">
      <w:pPr>
        <w:pStyle w:val="GvdeMetni"/>
        <w:spacing w:before="267"/>
      </w:pPr>
    </w:p>
    <w:p w:rsidR="00702FE0" w:rsidRDefault="00A01219">
      <w:pPr>
        <w:pStyle w:val="Balk1"/>
        <w:ind w:left="0"/>
      </w:pPr>
      <w:r>
        <w:t>HİBE</w:t>
      </w:r>
      <w:r>
        <w:rPr>
          <w:spacing w:val="-3"/>
        </w:rPr>
        <w:t xml:space="preserve"> </w:t>
      </w:r>
      <w:r>
        <w:rPr>
          <w:spacing w:val="-2"/>
        </w:rPr>
        <w:t>MİKTARLARI</w:t>
      </w:r>
    </w:p>
    <w:p w:rsidR="00702FE0" w:rsidRDefault="00702FE0">
      <w:pPr>
        <w:pStyle w:val="GvdeMetni"/>
        <w:rPr>
          <w:b/>
        </w:rPr>
      </w:pPr>
    </w:p>
    <w:p w:rsidR="00702FE0" w:rsidRDefault="00A01219">
      <w:pPr>
        <w:pStyle w:val="GvdeMetni"/>
        <w:ind w:left="281"/>
      </w:pPr>
      <w:r>
        <w:rPr>
          <w:color w:val="363636"/>
        </w:rPr>
        <w:t>Personel</w:t>
      </w:r>
      <w:r>
        <w:rPr>
          <w:color w:val="363636"/>
          <w:spacing w:val="-10"/>
        </w:rPr>
        <w:t xml:space="preserve"> </w:t>
      </w:r>
      <w:r>
        <w:rPr>
          <w:color w:val="363636"/>
        </w:rPr>
        <w:t>hareketliliğinden</w:t>
      </w:r>
      <w:r>
        <w:rPr>
          <w:color w:val="363636"/>
          <w:spacing w:val="-6"/>
        </w:rPr>
        <w:t xml:space="preserve"> </w:t>
      </w:r>
      <w:r>
        <w:rPr>
          <w:color w:val="363636"/>
        </w:rPr>
        <w:t>faydalanacak</w:t>
      </w:r>
      <w:r>
        <w:rPr>
          <w:color w:val="363636"/>
          <w:spacing w:val="-7"/>
        </w:rPr>
        <w:t xml:space="preserve"> </w:t>
      </w:r>
      <w:r>
        <w:rPr>
          <w:color w:val="363636"/>
        </w:rPr>
        <w:t>personele</w:t>
      </w:r>
      <w:r>
        <w:rPr>
          <w:color w:val="363636"/>
          <w:spacing w:val="-3"/>
        </w:rPr>
        <w:t xml:space="preserve"> </w:t>
      </w:r>
      <w:r>
        <w:rPr>
          <w:color w:val="363636"/>
        </w:rPr>
        <w:t>verilecek</w:t>
      </w:r>
      <w:r>
        <w:rPr>
          <w:color w:val="363636"/>
          <w:spacing w:val="-4"/>
        </w:rPr>
        <w:t xml:space="preserve"> </w:t>
      </w:r>
      <w:r>
        <w:rPr>
          <w:color w:val="363636"/>
        </w:rPr>
        <w:t>olan</w:t>
      </w:r>
      <w:r>
        <w:rPr>
          <w:color w:val="363636"/>
          <w:spacing w:val="-8"/>
        </w:rPr>
        <w:t xml:space="preserve"> </w:t>
      </w:r>
      <w:r>
        <w:rPr>
          <w:color w:val="363636"/>
        </w:rPr>
        <w:t>gündelik</w:t>
      </w:r>
      <w:r>
        <w:rPr>
          <w:color w:val="363636"/>
          <w:spacing w:val="-2"/>
        </w:rPr>
        <w:t xml:space="preserve"> miktarı,</w:t>
      </w:r>
    </w:p>
    <w:p w:rsidR="00702FE0" w:rsidRDefault="00A01219">
      <w:pPr>
        <w:pStyle w:val="GvdeMetni"/>
        <w:spacing w:before="43" w:line="276" w:lineRule="auto"/>
        <w:ind w:left="281" w:right="1674"/>
      </w:pPr>
      <w:proofErr w:type="gramStart"/>
      <w:r>
        <w:rPr>
          <w:color w:val="363636"/>
        </w:rPr>
        <w:t>gidilen</w:t>
      </w:r>
      <w:proofErr w:type="gramEnd"/>
      <w:r>
        <w:rPr>
          <w:color w:val="363636"/>
          <w:spacing w:val="-3"/>
        </w:rPr>
        <w:t xml:space="preserve"> </w:t>
      </w:r>
      <w:r>
        <w:rPr>
          <w:color w:val="363636"/>
        </w:rPr>
        <w:t>ülke</w:t>
      </w:r>
      <w:r>
        <w:rPr>
          <w:color w:val="363636"/>
          <w:spacing w:val="-4"/>
        </w:rPr>
        <w:t xml:space="preserve"> </w:t>
      </w:r>
      <w:r>
        <w:rPr>
          <w:color w:val="363636"/>
        </w:rPr>
        <w:t>ile</w:t>
      </w:r>
      <w:r>
        <w:rPr>
          <w:color w:val="363636"/>
          <w:spacing w:val="-4"/>
        </w:rPr>
        <w:t xml:space="preserve"> </w:t>
      </w:r>
      <w:r>
        <w:rPr>
          <w:color w:val="363636"/>
        </w:rPr>
        <w:t>birlikte</w:t>
      </w:r>
      <w:r>
        <w:rPr>
          <w:color w:val="363636"/>
          <w:spacing w:val="-3"/>
        </w:rPr>
        <w:t xml:space="preserve"> </w:t>
      </w:r>
      <w:r>
        <w:rPr>
          <w:color w:val="363636"/>
        </w:rPr>
        <w:t>gidilen</w:t>
      </w:r>
      <w:r>
        <w:rPr>
          <w:color w:val="363636"/>
          <w:spacing w:val="-3"/>
        </w:rPr>
        <w:t xml:space="preserve"> </w:t>
      </w:r>
      <w:r>
        <w:rPr>
          <w:color w:val="363636"/>
        </w:rPr>
        <w:t>süreye</w:t>
      </w:r>
      <w:r>
        <w:rPr>
          <w:color w:val="363636"/>
          <w:spacing w:val="-4"/>
        </w:rPr>
        <w:t xml:space="preserve"> </w:t>
      </w:r>
      <w:r>
        <w:rPr>
          <w:color w:val="363636"/>
        </w:rPr>
        <w:t>göre</w:t>
      </w:r>
      <w:r>
        <w:rPr>
          <w:color w:val="363636"/>
          <w:spacing w:val="-4"/>
        </w:rPr>
        <w:t xml:space="preserve"> </w:t>
      </w:r>
      <w:r>
        <w:rPr>
          <w:color w:val="363636"/>
        </w:rPr>
        <w:t>aşağıdaki</w:t>
      </w:r>
      <w:r>
        <w:rPr>
          <w:color w:val="363636"/>
          <w:spacing w:val="-3"/>
        </w:rPr>
        <w:t xml:space="preserve"> </w:t>
      </w:r>
      <w:r>
        <w:rPr>
          <w:color w:val="363636"/>
        </w:rPr>
        <w:t>tabloda</w:t>
      </w:r>
      <w:r>
        <w:rPr>
          <w:color w:val="363636"/>
          <w:spacing w:val="-3"/>
        </w:rPr>
        <w:t xml:space="preserve"> </w:t>
      </w:r>
      <w:r>
        <w:rPr>
          <w:color w:val="363636"/>
        </w:rPr>
        <w:t>belirtilen</w:t>
      </w:r>
      <w:r>
        <w:rPr>
          <w:color w:val="363636"/>
          <w:spacing w:val="-3"/>
        </w:rPr>
        <w:t xml:space="preserve"> </w:t>
      </w:r>
      <w:r>
        <w:rPr>
          <w:color w:val="363636"/>
        </w:rPr>
        <w:t>tutarlar</w:t>
      </w:r>
      <w:r>
        <w:rPr>
          <w:color w:val="363636"/>
          <w:spacing w:val="-3"/>
        </w:rPr>
        <w:t xml:space="preserve"> </w:t>
      </w:r>
      <w:r>
        <w:rPr>
          <w:color w:val="363636"/>
        </w:rPr>
        <w:t>dikkate alınarak hesaplanır.</w:t>
      </w:r>
    </w:p>
    <w:p w:rsidR="00702FE0" w:rsidRDefault="00A01219">
      <w:pPr>
        <w:pStyle w:val="GvdeMetni"/>
        <w:spacing w:before="168"/>
        <w:rPr>
          <w:sz w:val="20"/>
        </w:rPr>
      </w:pPr>
      <w:r>
        <w:rPr>
          <w:noProof/>
          <w:sz w:val="20"/>
          <w:lang w:eastAsia="tr-TR"/>
        </w:rPr>
        <w:drawing>
          <wp:anchor distT="0" distB="0" distL="0" distR="0" simplePos="0" relativeHeight="487588352" behindDoc="1" locked="0" layoutInCell="1" allowOverlap="1">
            <wp:simplePos x="0" y="0"/>
            <wp:positionH relativeFrom="page">
              <wp:posOffset>885800</wp:posOffset>
            </wp:positionH>
            <wp:positionV relativeFrom="paragraph">
              <wp:posOffset>268536</wp:posOffset>
            </wp:positionV>
            <wp:extent cx="5750770" cy="29813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750770" cy="2981325"/>
                    </a:xfrm>
                    <a:prstGeom prst="rect">
                      <a:avLst/>
                    </a:prstGeom>
                  </pic:spPr>
                </pic:pic>
              </a:graphicData>
            </a:graphic>
          </wp:anchor>
        </w:drawing>
      </w:r>
    </w:p>
    <w:p w:rsidR="00702FE0" w:rsidRDefault="00702FE0">
      <w:pPr>
        <w:pStyle w:val="GvdeMetni"/>
        <w:spacing w:before="51"/>
      </w:pPr>
    </w:p>
    <w:p w:rsidR="00702FE0" w:rsidRDefault="00A01219">
      <w:pPr>
        <w:pStyle w:val="Balk1"/>
        <w:ind w:left="283" w:right="0"/>
        <w:jc w:val="left"/>
      </w:pPr>
      <w:r>
        <w:lastRenderedPageBreak/>
        <w:t>SEYAHAT</w:t>
      </w:r>
      <w:r>
        <w:rPr>
          <w:spacing w:val="-3"/>
        </w:rPr>
        <w:t xml:space="preserve"> </w:t>
      </w:r>
      <w:r>
        <w:rPr>
          <w:spacing w:val="-2"/>
        </w:rPr>
        <w:t>HİBELERİ</w:t>
      </w:r>
    </w:p>
    <w:p w:rsidR="00702FE0" w:rsidRDefault="00702FE0">
      <w:pPr>
        <w:pStyle w:val="GvdeMetni"/>
        <w:spacing w:before="84"/>
        <w:rPr>
          <w:b/>
        </w:rPr>
      </w:pPr>
    </w:p>
    <w:p w:rsidR="00702FE0" w:rsidRDefault="00A01219">
      <w:pPr>
        <w:pStyle w:val="GvdeMetni"/>
        <w:tabs>
          <w:tab w:val="left" w:pos="2488"/>
          <w:tab w:val="left" w:pos="4109"/>
          <w:tab w:val="left" w:pos="6195"/>
        </w:tabs>
        <w:spacing w:before="1" w:line="276" w:lineRule="auto"/>
        <w:ind w:left="281" w:right="1674"/>
      </w:pPr>
      <w:r>
        <w:rPr>
          <w:color w:val="363636"/>
        </w:rPr>
        <w:t>Personel</w:t>
      </w:r>
      <w:r>
        <w:rPr>
          <w:color w:val="363636"/>
          <w:spacing w:val="40"/>
        </w:rPr>
        <w:t xml:space="preserve"> </w:t>
      </w:r>
      <w:r>
        <w:rPr>
          <w:color w:val="363636"/>
        </w:rPr>
        <w:t>hareketliliği</w:t>
      </w:r>
      <w:r>
        <w:rPr>
          <w:color w:val="363636"/>
          <w:spacing w:val="40"/>
        </w:rPr>
        <w:t xml:space="preserve"> </w:t>
      </w:r>
      <w:r>
        <w:rPr>
          <w:color w:val="363636"/>
        </w:rPr>
        <w:t>faaliyetinden</w:t>
      </w:r>
      <w:r>
        <w:rPr>
          <w:color w:val="363636"/>
          <w:spacing w:val="40"/>
        </w:rPr>
        <w:t xml:space="preserve"> </w:t>
      </w:r>
      <w:r>
        <w:rPr>
          <w:color w:val="363636"/>
        </w:rPr>
        <w:t>faydalanan</w:t>
      </w:r>
      <w:r>
        <w:rPr>
          <w:color w:val="363636"/>
          <w:spacing w:val="40"/>
        </w:rPr>
        <w:t xml:space="preserve"> </w:t>
      </w:r>
      <w:r>
        <w:rPr>
          <w:color w:val="363636"/>
        </w:rPr>
        <w:t>personeline</w:t>
      </w:r>
      <w:r>
        <w:rPr>
          <w:color w:val="363636"/>
          <w:spacing w:val="40"/>
        </w:rPr>
        <w:t xml:space="preserve"> </w:t>
      </w:r>
      <w:r>
        <w:rPr>
          <w:color w:val="363636"/>
        </w:rPr>
        <w:t>ödenecek</w:t>
      </w:r>
      <w:r>
        <w:rPr>
          <w:color w:val="363636"/>
          <w:spacing w:val="40"/>
        </w:rPr>
        <w:t xml:space="preserve"> </w:t>
      </w:r>
      <w:r>
        <w:rPr>
          <w:color w:val="363636"/>
        </w:rPr>
        <w:t>seyahat</w:t>
      </w:r>
      <w:r>
        <w:rPr>
          <w:color w:val="363636"/>
          <w:spacing w:val="40"/>
        </w:rPr>
        <w:t xml:space="preserve"> </w:t>
      </w:r>
      <w:r>
        <w:rPr>
          <w:color w:val="363636"/>
        </w:rPr>
        <w:t>hibe</w:t>
      </w:r>
      <w:r>
        <w:rPr>
          <w:color w:val="363636"/>
          <w:spacing w:val="80"/>
        </w:rPr>
        <w:t xml:space="preserve"> </w:t>
      </w:r>
      <w:r>
        <w:rPr>
          <w:color w:val="363636"/>
        </w:rPr>
        <w:t>miktarı “Mesafe</w:t>
      </w:r>
      <w:r>
        <w:rPr>
          <w:color w:val="363636"/>
        </w:rPr>
        <w:tab/>
      </w:r>
      <w:r>
        <w:rPr>
          <w:color w:val="363636"/>
          <w:spacing w:val="-2"/>
        </w:rPr>
        <w:t>Hesaplayıcı”</w:t>
      </w:r>
      <w:r>
        <w:rPr>
          <w:color w:val="363636"/>
        </w:rPr>
        <w:tab/>
        <w:t>kullanılarak</w:t>
      </w:r>
      <w:r>
        <w:rPr>
          <w:color w:val="363636"/>
          <w:spacing w:val="40"/>
        </w:rPr>
        <w:t xml:space="preserve"> </w:t>
      </w:r>
      <w:r>
        <w:rPr>
          <w:color w:val="363636"/>
        </w:rPr>
        <w:t>hesap</w:t>
      </w:r>
      <w:r>
        <w:rPr>
          <w:color w:val="363636"/>
        </w:rPr>
        <w:tab/>
      </w:r>
      <w:r>
        <w:rPr>
          <w:color w:val="363636"/>
          <w:spacing w:val="-2"/>
        </w:rPr>
        <w:t>edilmelidir.</w:t>
      </w:r>
    </w:p>
    <w:p w:rsidR="00702FE0" w:rsidRDefault="00A01219">
      <w:pPr>
        <w:pStyle w:val="GvdeMetni"/>
        <w:tabs>
          <w:tab w:val="left" w:pos="1305"/>
        </w:tabs>
        <w:spacing w:line="276" w:lineRule="auto"/>
        <w:ind w:left="281" w:right="3609"/>
      </w:pPr>
      <w:r>
        <w:rPr>
          <w:color w:val="363636"/>
          <w:spacing w:val="-2"/>
        </w:rPr>
        <w:t>Mesafe</w:t>
      </w:r>
      <w:r>
        <w:rPr>
          <w:color w:val="363636"/>
        </w:rPr>
        <w:tab/>
        <w:t>hesaplayıcısına aşağıdaki</w:t>
      </w:r>
      <w:r>
        <w:rPr>
          <w:color w:val="363636"/>
          <w:spacing w:val="-1"/>
        </w:rPr>
        <w:t xml:space="preserve"> </w:t>
      </w:r>
      <w:r>
        <w:rPr>
          <w:color w:val="363636"/>
        </w:rPr>
        <w:t xml:space="preserve">bağlantıdan ulaşılabilmektedir: </w:t>
      </w:r>
      <w:hyperlink r:id="rId13">
        <w:r>
          <w:rPr>
            <w:color w:val="0000FF"/>
            <w:spacing w:val="-2"/>
            <w:u w:val="single" w:color="0000FF"/>
          </w:rPr>
          <w:t>http://ec.europa.eu/programmes/erasmus-</w:t>
        </w:r>
      </w:hyperlink>
      <w:r>
        <w:rPr>
          <w:color w:val="0000FF"/>
          <w:spacing w:val="-13"/>
          <w:u w:val="single" w:color="0000FF"/>
        </w:rPr>
        <w:t xml:space="preserve"> </w:t>
      </w:r>
      <w:proofErr w:type="spellStart"/>
      <w:r>
        <w:rPr>
          <w:color w:val="0000FF"/>
          <w:spacing w:val="-2"/>
          <w:u w:val="single" w:color="0000FF"/>
        </w:rPr>
        <w:t>plus</w:t>
      </w:r>
      <w:proofErr w:type="spellEnd"/>
      <w:r>
        <w:rPr>
          <w:color w:val="0000FF"/>
          <w:spacing w:val="-2"/>
          <w:u w:val="single" w:color="0000FF"/>
        </w:rPr>
        <w:t>/</w:t>
      </w:r>
      <w:proofErr w:type="spellStart"/>
      <w:r>
        <w:rPr>
          <w:color w:val="0000FF"/>
          <w:spacing w:val="-2"/>
          <w:u w:val="single" w:color="0000FF"/>
        </w:rPr>
        <w:t>tools</w:t>
      </w:r>
      <w:proofErr w:type="spellEnd"/>
      <w:r>
        <w:rPr>
          <w:color w:val="0000FF"/>
          <w:spacing w:val="-2"/>
          <w:u w:val="single" w:color="0000FF"/>
        </w:rPr>
        <w:t>/distance_en.htm</w:t>
      </w:r>
    </w:p>
    <w:p w:rsidR="00702FE0" w:rsidRDefault="00702FE0">
      <w:pPr>
        <w:pStyle w:val="GvdeMetni"/>
        <w:rPr>
          <w:sz w:val="20"/>
        </w:rPr>
      </w:pPr>
    </w:p>
    <w:p w:rsidR="00702FE0" w:rsidRDefault="00702FE0">
      <w:pPr>
        <w:pStyle w:val="GvdeMetni"/>
        <w:rPr>
          <w:sz w:val="20"/>
        </w:rPr>
      </w:pPr>
    </w:p>
    <w:p w:rsidR="00702FE0" w:rsidRDefault="00A01219">
      <w:pPr>
        <w:pStyle w:val="GvdeMetni"/>
        <w:spacing w:before="48"/>
        <w:rPr>
          <w:sz w:val="20"/>
        </w:rPr>
      </w:pPr>
      <w:r>
        <w:rPr>
          <w:noProof/>
          <w:sz w:val="20"/>
          <w:lang w:eastAsia="tr-TR"/>
        </w:rPr>
        <w:drawing>
          <wp:anchor distT="0" distB="0" distL="0" distR="0" simplePos="0" relativeHeight="487588864" behindDoc="1" locked="0" layoutInCell="1" allowOverlap="1">
            <wp:simplePos x="0" y="0"/>
            <wp:positionH relativeFrom="page">
              <wp:posOffset>1034165</wp:posOffset>
            </wp:positionH>
            <wp:positionV relativeFrom="paragraph">
              <wp:posOffset>191986</wp:posOffset>
            </wp:positionV>
            <wp:extent cx="5433204" cy="210826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5433204" cy="2108263"/>
                    </a:xfrm>
                    <a:prstGeom prst="rect">
                      <a:avLst/>
                    </a:prstGeom>
                  </pic:spPr>
                </pic:pic>
              </a:graphicData>
            </a:graphic>
          </wp:anchor>
        </w:drawing>
      </w:r>
    </w:p>
    <w:p w:rsidR="00702FE0" w:rsidRDefault="00702FE0">
      <w:pPr>
        <w:pStyle w:val="GvdeMetni"/>
        <w:rPr>
          <w:sz w:val="20"/>
        </w:rPr>
        <w:sectPr w:rsidR="00702FE0">
          <w:pgSz w:w="11940" w:h="16860"/>
          <w:pgMar w:top="1200" w:right="425" w:bottom="500" w:left="1133" w:header="233" w:footer="198" w:gutter="0"/>
          <w:cols w:space="708"/>
        </w:sectPr>
      </w:pPr>
    </w:p>
    <w:p w:rsidR="00702FE0" w:rsidRDefault="00702FE0">
      <w:pPr>
        <w:pStyle w:val="GvdeMetni"/>
        <w:spacing w:before="264"/>
      </w:pPr>
    </w:p>
    <w:p w:rsidR="00702FE0" w:rsidRDefault="00A01219">
      <w:pPr>
        <w:pStyle w:val="GvdeMetni"/>
        <w:ind w:left="165" w:right="7"/>
        <w:jc w:val="both"/>
      </w:pPr>
      <w:r>
        <w:t>Seyahat hibesi götürü usulü olarak verileceğinden, personelin seyahat giderini gösteren belgelerin</w:t>
      </w:r>
      <w:r>
        <w:rPr>
          <w:spacing w:val="40"/>
        </w:rPr>
        <w:t xml:space="preserve"> </w:t>
      </w:r>
      <w:r>
        <w:t>dosyada saklanmasına gerek bulunmamaktadır. Bununla birlikte, Yükseköğretim Kurumu tarafından, seyahat günleri için hibe verilmesi kararlaştırıldıysa, gidiş-dönüş günlerini tespit etmek üzere, uçuş kartları, otobüs/tren biletleri/pasaport giriş çıkışları gibi seçeneklerden uygun olan belgeler saklanmalıdır.</w:t>
      </w:r>
    </w:p>
    <w:p w:rsidR="00702FE0" w:rsidRDefault="00702FE0">
      <w:pPr>
        <w:pStyle w:val="GvdeMetni"/>
        <w:spacing w:before="10"/>
      </w:pPr>
    </w:p>
    <w:p w:rsidR="00702FE0" w:rsidRDefault="00A01219">
      <w:pPr>
        <w:ind w:left="165"/>
        <w:jc w:val="both"/>
        <w:rPr>
          <w:b/>
          <w:sz w:val="24"/>
        </w:rPr>
      </w:pPr>
      <w:r>
        <w:rPr>
          <w:b/>
          <w:sz w:val="24"/>
        </w:rPr>
        <w:t>İçerme</w:t>
      </w:r>
      <w:r>
        <w:rPr>
          <w:b/>
          <w:spacing w:val="-6"/>
          <w:sz w:val="24"/>
        </w:rPr>
        <w:t xml:space="preserve"> </w:t>
      </w:r>
      <w:r>
        <w:rPr>
          <w:b/>
          <w:sz w:val="24"/>
        </w:rPr>
        <w:t>Desteği</w:t>
      </w:r>
      <w:r>
        <w:rPr>
          <w:b/>
          <w:spacing w:val="-4"/>
          <w:sz w:val="24"/>
        </w:rPr>
        <w:t xml:space="preserve"> </w:t>
      </w:r>
      <w:r>
        <w:rPr>
          <w:b/>
          <w:sz w:val="24"/>
        </w:rPr>
        <w:t>-İlave</w:t>
      </w:r>
      <w:r>
        <w:rPr>
          <w:b/>
          <w:spacing w:val="-4"/>
          <w:sz w:val="24"/>
        </w:rPr>
        <w:t xml:space="preserve"> Hibe</w:t>
      </w:r>
    </w:p>
    <w:p w:rsidR="00702FE0" w:rsidRDefault="00702FE0">
      <w:pPr>
        <w:pStyle w:val="GvdeMetni"/>
        <w:spacing w:before="41"/>
        <w:rPr>
          <w:b/>
        </w:rPr>
      </w:pPr>
    </w:p>
    <w:p w:rsidR="00702FE0" w:rsidRDefault="00A01219">
      <w:pPr>
        <w:pStyle w:val="GvdeMetni"/>
        <w:ind w:left="165"/>
      </w:pPr>
      <w:proofErr w:type="spellStart"/>
      <w:r>
        <w:t>Erasmus</w:t>
      </w:r>
      <w:proofErr w:type="spellEnd"/>
      <w:r>
        <w:t>+</w:t>
      </w:r>
      <w:r>
        <w:rPr>
          <w:spacing w:val="-4"/>
        </w:rPr>
        <w:t xml:space="preserve"> </w:t>
      </w:r>
      <w:r>
        <w:t>Programı,</w:t>
      </w:r>
      <w:r>
        <w:rPr>
          <w:spacing w:val="-3"/>
        </w:rPr>
        <w:t xml:space="preserve"> </w:t>
      </w:r>
      <w:r>
        <w:t>özel</w:t>
      </w:r>
      <w:r>
        <w:rPr>
          <w:spacing w:val="-1"/>
        </w:rPr>
        <w:t xml:space="preserve"> </w:t>
      </w:r>
      <w:r>
        <w:t>ihtiyaç</w:t>
      </w:r>
      <w:r>
        <w:rPr>
          <w:spacing w:val="-5"/>
        </w:rPr>
        <w:t xml:space="preserve"> </w:t>
      </w:r>
      <w:r>
        <w:t>sahibi</w:t>
      </w:r>
      <w:r>
        <w:rPr>
          <w:spacing w:val="-3"/>
        </w:rPr>
        <w:t xml:space="preserve"> </w:t>
      </w:r>
      <w:r>
        <w:t>kesimin</w:t>
      </w:r>
      <w:r>
        <w:rPr>
          <w:spacing w:val="-3"/>
        </w:rPr>
        <w:t xml:space="preserve"> </w:t>
      </w:r>
      <w:r>
        <w:t>programa</w:t>
      </w:r>
      <w:r>
        <w:rPr>
          <w:spacing w:val="-3"/>
        </w:rPr>
        <w:t xml:space="preserve"> </w:t>
      </w:r>
      <w:r>
        <w:t>katılımını</w:t>
      </w:r>
      <w:r>
        <w:rPr>
          <w:spacing w:val="-3"/>
        </w:rPr>
        <w:t xml:space="preserve"> </w:t>
      </w:r>
      <w:r>
        <w:t>teşvik</w:t>
      </w:r>
      <w:r>
        <w:rPr>
          <w:spacing w:val="-3"/>
        </w:rPr>
        <w:t xml:space="preserve"> </w:t>
      </w:r>
      <w:r>
        <w:t>etmektedir.</w:t>
      </w:r>
      <w:r>
        <w:rPr>
          <w:spacing w:val="-3"/>
        </w:rPr>
        <w:t xml:space="preserve"> </w:t>
      </w:r>
      <w:r>
        <w:t>Özel</w:t>
      </w:r>
      <w:r>
        <w:rPr>
          <w:spacing w:val="-3"/>
        </w:rPr>
        <w:t xml:space="preserve"> </w:t>
      </w:r>
      <w:r>
        <w:t>ihtiyacı</w:t>
      </w:r>
      <w:r>
        <w:rPr>
          <w:spacing w:val="-3"/>
        </w:rPr>
        <w:t xml:space="preserve"> </w:t>
      </w:r>
      <w:r>
        <w:t>olan kişi, ek finansal destek olmadığı takdirde kişisel fiziksel durumu, zihinsel durumu veya sağlık durumu,</w:t>
      </w:r>
    </w:p>
    <w:p w:rsidR="00702FE0" w:rsidRDefault="00A01219">
      <w:pPr>
        <w:pStyle w:val="GvdeMetni"/>
        <w:ind w:left="165"/>
        <w:rPr>
          <w:b/>
        </w:rPr>
      </w:pPr>
      <w:proofErr w:type="gramStart"/>
      <w:r>
        <w:t>projeye</w:t>
      </w:r>
      <w:proofErr w:type="gramEnd"/>
      <w:r>
        <w:t>/hareketlilik</w:t>
      </w:r>
      <w:r>
        <w:rPr>
          <w:spacing w:val="-2"/>
        </w:rPr>
        <w:t xml:space="preserve"> </w:t>
      </w:r>
      <w:r>
        <w:t>faaliyetine</w:t>
      </w:r>
      <w:r>
        <w:rPr>
          <w:spacing w:val="-3"/>
        </w:rPr>
        <w:t xml:space="preserve"> </w:t>
      </w:r>
      <w:r>
        <w:t>katılmasına</w:t>
      </w:r>
      <w:r>
        <w:rPr>
          <w:spacing w:val="-1"/>
        </w:rPr>
        <w:t xml:space="preserve"> </w:t>
      </w:r>
      <w:r>
        <w:t>izin</w:t>
      </w:r>
      <w:r>
        <w:rPr>
          <w:spacing w:val="-2"/>
        </w:rPr>
        <w:t xml:space="preserve"> </w:t>
      </w:r>
      <w:r>
        <w:t>vermeyen</w:t>
      </w:r>
      <w:r>
        <w:rPr>
          <w:spacing w:val="-1"/>
        </w:rPr>
        <w:t xml:space="preserve"> </w:t>
      </w:r>
      <w:r>
        <w:t>potansiyel</w:t>
      </w:r>
      <w:r>
        <w:rPr>
          <w:spacing w:val="-2"/>
        </w:rPr>
        <w:t xml:space="preserve"> </w:t>
      </w:r>
      <w:r>
        <w:t>katılımcıdır.</w:t>
      </w:r>
      <w:r>
        <w:rPr>
          <w:spacing w:val="-2"/>
        </w:rPr>
        <w:t xml:space="preserve"> </w:t>
      </w:r>
      <w:r>
        <w:t>Detaylı</w:t>
      </w:r>
      <w:r>
        <w:rPr>
          <w:spacing w:val="-1"/>
        </w:rPr>
        <w:t xml:space="preserve"> </w:t>
      </w:r>
      <w:r>
        <w:t>bilgi</w:t>
      </w:r>
      <w:r>
        <w:rPr>
          <w:spacing w:val="-2"/>
        </w:rPr>
        <w:t xml:space="preserve"> </w:t>
      </w:r>
      <w:proofErr w:type="gramStart"/>
      <w:r>
        <w:t>için</w:t>
      </w:r>
      <w:r>
        <w:rPr>
          <w:spacing w:val="3"/>
        </w:rPr>
        <w:t xml:space="preserve"> </w:t>
      </w:r>
      <w:r>
        <w:rPr>
          <w:b/>
          <w:spacing w:val="-10"/>
        </w:rPr>
        <w:t>;</w:t>
      </w:r>
      <w:proofErr w:type="gramEnd"/>
    </w:p>
    <w:p w:rsidR="00702FE0" w:rsidRDefault="00B72F98">
      <w:pPr>
        <w:pStyle w:val="GvdeMetni"/>
        <w:rPr>
          <w:sz w:val="22"/>
        </w:rPr>
      </w:pPr>
      <w:r w:rsidRPr="00B72F98">
        <w:rPr>
          <w:color w:val="0000FF"/>
          <w:spacing w:val="-2"/>
          <w:u w:val="single" w:color="0000FF"/>
        </w:rPr>
        <w:t>https://www.ua.gov.tr/media/23hnbura/uygulama-el-kitab%C4%B1-2025-v2-son.pdf</w:t>
      </w:r>
    </w:p>
    <w:p w:rsidR="00702FE0" w:rsidRDefault="00702FE0">
      <w:pPr>
        <w:pStyle w:val="GvdeMetni"/>
        <w:spacing w:before="23"/>
        <w:rPr>
          <w:sz w:val="22"/>
        </w:rPr>
      </w:pPr>
    </w:p>
    <w:p w:rsidR="00702FE0" w:rsidRDefault="00A01219">
      <w:pPr>
        <w:spacing w:before="1"/>
        <w:ind w:left="223"/>
        <w:rPr>
          <w:b/>
        </w:rPr>
      </w:pPr>
      <w:r>
        <w:rPr>
          <w:b/>
        </w:rPr>
        <w:t>Dikkat</w:t>
      </w:r>
      <w:r>
        <w:rPr>
          <w:b/>
          <w:spacing w:val="-9"/>
        </w:rPr>
        <w:t xml:space="preserve"> </w:t>
      </w:r>
      <w:r>
        <w:rPr>
          <w:b/>
        </w:rPr>
        <w:t>Edilecek</w:t>
      </w:r>
      <w:r>
        <w:rPr>
          <w:b/>
          <w:spacing w:val="-10"/>
        </w:rPr>
        <w:t xml:space="preserve"> </w:t>
      </w:r>
      <w:r>
        <w:rPr>
          <w:b/>
          <w:spacing w:val="-2"/>
        </w:rPr>
        <w:t>Hususlar</w:t>
      </w:r>
    </w:p>
    <w:p w:rsidR="00702FE0" w:rsidRDefault="00702FE0">
      <w:pPr>
        <w:pStyle w:val="GvdeMetni"/>
        <w:spacing w:before="1"/>
        <w:rPr>
          <w:b/>
          <w:sz w:val="22"/>
        </w:rPr>
      </w:pPr>
    </w:p>
    <w:p w:rsidR="00702FE0" w:rsidRDefault="00A01219">
      <w:pPr>
        <w:pStyle w:val="ListeParagraf"/>
        <w:numPr>
          <w:ilvl w:val="0"/>
          <w:numId w:val="1"/>
        </w:numPr>
        <w:tabs>
          <w:tab w:val="left" w:pos="885"/>
        </w:tabs>
        <w:spacing w:before="249"/>
        <w:ind w:right="10"/>
      </w:pPr>
      <w:r>
        <w:t>Seçilen personele ülkeye göre belirlenen günlük/haftalık maddi destek sağlanacak ve seyahat giderine destek olacak şekilde ödeme yapılacaktır.</w:t>
      </w:r>
    </w:p>
    <w:p w:rsidR="00702FE0" w:rsidRDefault="00A01219">
      <w:pPr>
        <w:pStyle w:val="ListeParagraf"/>
        <w:numPr>
          <w:ilvl w:val="0"/>
          <w:numId w:val="1"/>
        </w:numPr>
        <w:tabs>
          <w:tab w:val="left" w:pos="884"/>
          <w:tab w:val="left" w:pos="888"/>
        </w:tabs>
        <w:spacing w:before="253"/>
        <w:ind w:left="888" w:right="12" w:hanging="363"/>
      </w:pPr>
      <w:r>
        <w:t>Herhangi bir faaliyet içermeyen ya da gerçekleştirilen faaliyetin türüne uygun faaliyet yapıldığı belgelenemeyen günler için hibe ödemesi yapılmaz.</w:t>
      </w:r>
    </w:p>
    <w:p w:rsidR="00702FE0" w:rsidRDefault="00A01219">
      <w:pPr>
        <w:pStyle w:val="ListeParagraf"/>
        <w:numPr>
          <w:ilvl w:val="0"/>
          <w:numId w:val="1"/>
        </w:numPr>
        <w:tabs>
          <w:tab w:val="left" w:pos="884"/>
          <w:tab w:val="left" w:pos="888"/>
        </w:tabs>
        <w:spacing w:before="252"/>
        <w:ind w:left="888" w:hanging="363"/>
      </w:pPr>
      <w:r>
        <w:t xml:space="preserve">İsteyen personel hibe almaksızın </w:t>
      </w:r>
      <w:r>
        <w:rPr>
          <w:b/>
        </w:rPr>
        <w:t>“</w:t>
      </w:r>
      <w:proofErr w:type="spellStart"/>
      <w:r>
        <w:rPr>
          <w:b/>
        </w:rPr>
        <w:t>Non</w:t>
      </w:r>
      <w:proofErr w:type="spellEnd"/>
      <w:r>
        <w:rPr>
          <w:b/>
        </w:rPr>
        <w:t xml:space="preserve">-Grant </w:t>
      </w:r>
      <w:proofErr w:type="spellStart"/>
      <w:r>
        <w:rPr>
          <w:b/>
        </w:rPr>
        <w:t>Teaching</w:t>
      </w:r>
      <w:proofErr w:type="spellEnd"/>
      <w:r>
        <w:rPr>
          <w:b/>
        </w:rPr>
        <w:t xml:space="preserve"> </w:t>
      </w:r>
      <w:proofErr w:type="spellStart"/>
      <w:r>
        <w:rPr>
          <w:b/>
        </w:rPr>
        <w:t>Staff</w:t>
      </w:r>
      <w:proofErr w:type="spellEnd"/>
      <w:r>
        <w:rPr>
          <w:b/>
        </w:rPr>
        <w:t xml:space="preserve"> </w:t>
      </w:r>
      <w:proofErr w:type="spellStart"/>
      <w:r>
        <w:rPr>
          <w:b/>
        </w:rPr>
        <w:t>Mobility</w:t>
      </w:r>
      <w:proofErr w:type="spellEnd"/>
      <w:r>
        <w:rPr>
          <w:b/>
        </w:rPr>
        <w:t xml:space="preserve">” </w:t>
      </w:r>
      <w:r>
        <w:t xml:space="preserve">olarak değişim faaliyetinde bulunabilir. </w:t>
      </w:r>
      <w:proofErr w:type="spellStart"/>
      <w:r>
        <w:rPr>
          <w:b/>
        </w:rPr>
        <w:t>Hibesiz</w:t>
      </w:r>
      <w:proofErr w:type="spellEnd"/>
      <w:r>
        <w:rPr>
          <w:b/>
        </w:rPr>
        <w:t xml:space="preserve"> (“0” Hibeli) Personel Olma Durumu: </w:t>
      </w:r>
      <w:r>
        <w:t>Personel istediği takdirde hibe almaksızın faaliyete</w:t>
      </w:r>
      <w:r>
        <w:rPr>
          <w:spacing w:val="-4"/>
        </w:rPr>
        <w:t xml:space="preserve"> </w:t>
      </w:r>
      <w:r>
        <w:t xml:space="preserve">katılabilir. Personelin faaliyetten </w:t>
      </w:r>
      <w:proofErr w:type="spellStart"/>
      <w:r>
        <w:t>hibesiz</w:t>
      </w:r>
      <w:proofErr w:type="spellEnd"/>
      <w:r>
        <w:rPr>
          <w:spacing w:val="-2"/>
        </w:rPr>
        <w:t xml:space="preserve"> </w:t>
      </w:r>
      <w:r>
        <w:t>faydalanabilmesi için</w:t>
      </w:r>
      <w:r>
        <w:rPr>
          <w:spacing w:val="-1"/>
        </w:rPr>
        <w:t xml:space="preserve"> </w:t>
      </w:r>
      <w:r>
        <w:t>de</w:t>
      </w:r>
      <w:r>
        <w:rPr>
          <w:spacing w:val="-3"/>
        </w:rPr>
        <w:t xml:space="preserve"> </w:t>
      </w:r>
      <w:r>
        <w:t>başvuru yapması ve başvurunun diğer başvurularla beraber değerlendirmeye tabi tutulması gerekmektedir.</w:t>
      </w:r>
    </w:p>
    <w:p w:rsidR="00702FE0" w:rsidRDefault="00A50852">
      <w:pPr>
        <w:pStyle w:val="ListeParagraf"/>
        <w:numPr>
          <w:ilvl w:val="0"/>
          <w:numId w:val="1"/>
        </w:numPr>
        <w:tabs>
          <w:tab w:val="left" w:pos="884"/>
          <w:tab w:val="left" w:pos="888"/>
        </w:tabs>
        <w:spacing w:before="249"/>
        <w:ind w:left="888" w:right="11" w:hanging="363"/>
      </w:pPr>
      <w:r>
        <w:t>Uluslararası Akademik İlişkiler Koordinatörlüğü</w:t>
      </w:r>
      <w:r w:rsidR="00A01219">
        <w:t xml:space="preserve"> ön başvuruların tamamlanmasının ardından kontenjanları yeniden belirleme hakkına sahiptir.</w:t>
      </w:r>
    </w:p>
    <w:p w:rsidR="00702FE0" w:rsidRDefault="00702FE0">
      <w:pPr>
        <w:pStyle w:val="GvdeMetni"/>
        <w:rPr>
          <w:sz w:val="22"/>
        </w:rPr>
      </w:pPr>
    </w:p>
    <w:p w:rsidR="009E2647" w:rsidRDefault="00A01219" w:rsidP="009E2647">
      <w:pPr>
        <w:pStyle w:val="ListeParagraf"/>
        <w:numPr>
          <w:ilvl w:val="0"/>
          <w:numId w:val="1"/>
        </w:numPr>
        <w:tabs>
          <w:tab w:val="left" w:pos="884"/>
          <w:tab w:val="left" w:pos="888"/>
        </w:tabs>
        <w:ind w:left="888" w:right="7" w:hanging="363"/>
      </w:pPr>
      <w:r>
        <w:t>Eğitim Alma faaliyetinden yararlanmaya hak kazanan personele, hareketlilikten önce Ulusal Ajans tarafından tahsis edilen hibenin önce %70’i, hareketlilik tamamlandıktan sonra ise %30’u ödenecektir.</w:t>
      </w:r>
    </w:p>
    <w:p w:rsidR="009E2647" w:rsidRPr="009E2647" w:rsidRDefault="009E2647" w:rsidP="009E2647">
      <w:pPr>
        <w:pStyle w:val="ListeParagraf"/>
        <w:rPr>
          <w:sz w:val="23"/>
          <w:szCs w:val="23"/>
          <w:u w:val="single"/>
        </w:rPr>
      </w:pPr>
    </w:p>
    <w:p w:rsidR="00702FE0" w:rsidRPr="00A50852" w:rsidRDefault="009E2647" w:rsidP="009E2647">
      <w:pPr>
        <w:pStyle w:val="ListeParagraf"/>
        <w:numPr>
          <w:ilvl w:val="0"/>
          <w:numId w:val="1"/>
        </w:numPr>
        <w:tabs>
          <w:tab w:val="left" w:pos="884"/>
          <w:tab w:val="left" w:pos="888"/>
        </w:tabs>
        <w:ind w:left="888" w:right="7" w:hanging="363"/>
      </w:pPr>
      <w:r w:rsidRPr="00A50852">
        <w:rPr>
          <w:sz w:val="23"/>
          <w:szCs w:val="23"/>
        </w:rPr>
        <w:t>İlgili Personel hareketliliği ilanına başvuru yapan Personelin bir önceki proje döneminde Personel Hareketliliğine katıldı ise başvuru puanı üzerinden -20 puan, iki önceki proje döneminde Personel hareketliliğine katıldı ise başvuru puanı üzerinden -10 puan kesinti uygulanacaktır.</w:t>
      </w:r>
    </w:p>
    <w:p w:rsidR="00A50852" w:rsidRPr="00A50852" w:rsidRDefault="00A50852" w:rsidP="00A50852">
      <w:pPr>
        <w:pStyle w:val="ListeParagraf"/>
      </w:pPr>
    </w:p>
    <w:p w:rsidR="00A50852" w:rsidRPr="00A50852" w:rsidRDefault="009F7991" w:rsidP="009E2647">
      <w:pPr>
        <w:pStyle w:val="ListeParagraf"/>
        <w:numPr>
          <w:ilvl w:val="0"/>
          <w:numId w:val="1"/>
        </w:numPr>
        <w:tabs>
          <w:tab w:val="left" w:pos="884"/>
          <w:tab w:val="left" w:pos="888"/>
        </w:tabs>
        <w:ind w:left="888" w:right="7" w:hanging="363"/>
      </w:pPr>
      <w:r>
        <w:t>İhtiyaç duyulması halinde</w:t>
      </w:r>
      <w:r w:rsidR="00A50852" w:rsidRPr="00A50852">
        <w:t xml:space="preserve"> 2024-1-TR01-KA131-HED-</w:t>
      </w:r>
      <w:proofErr w:type="gramStart"/>
      <w:r w:rsidR="00A50852" w:rsidRPr="00A50852">
        <w:t>000197856</w:t>
      </w:r>
      <w:proofErr w:type="gramEnd"/>
      <w:r w:rsidR="00A50852" w:rsidRPr="00A50852">
        <w:t xml:space="preserve"> numaralı proje Bütçesinden de hibe tahsis edilebilir. </w:t>
      </w:r>
    </w:p>
    <w:sectPr w:rsidR="00A50852" w:rsidRPr="00A50852">
      <w:pgSz w:w="11940" w:h="16860"/>
      <w:pgMar w:top="1200" w:right="425" w:bottom="500" w:left="1133" w:header="233" w:footer="19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944" w:rsidRDefault="00A01219">
      <w:r>
        <w:separator/>
      </w:r>
    </w:p>
  </w:endnote>
  <w:endnote w:type="continuationSeparator" w:id="0">
    <w:p w:rsidR="00E26944" w:rsidRDefault="00A0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FE0" w:rsidRDefault="00A01219">
    <w:pPr>
      <w:pStyle w:val="GvdeMetni"/>
      <w:spacing w:line="14" w:lineRule="auto"/>
      <w:rPr>
        <w:sz w:val="14"/>
      </w:rPr>
    </w:pPr>
    <w:r>
      <w:rPr>
        <w:noProof/>
        <w:sz w:val="14"/>
        <w:lang w:eastAsia="tr-TR"/>
      </w:rPr>
      <mc:AlternateContent>
        <mc:Choice Requires="wps">
          <w:drawing>
            <wp:anchor distT="0" distB="0" distL="0" distR="0" simplePos="0" relativeHeight="251660800" behindDoc="1" locked="0" layoutInCell="1" allowOverlap="1">
              <wp:simplePos x="0" y="0"/>
              <wp:positionH relativeFrom="page">
                <wp:posOffset>3986148</wp:posOffset>
              </wp:positionH>
              <wp:positionV relativeFrom="page">
                <wp:posOffset>10373082</wp:posOffset>
              </wp:positionV>
              <wp:extent cx="15938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702FE0" w:rsidRDefault="00A01219">
                          <w:pPr>
                            <w:spacing w:before="11"/>
                            <w:ind w:left="60"/>
                          </w:pPr>
                          <w:r>
                            <w:rPr>
                              <w:spacing w:val="-10"/>
                            </w:rPr>
                            <w:fldChar w:fldCharType="begin"/>
                          </w:r>
                          <w:r>
                            <w:rPr>
                              <w:spacing w:val="-10"/>
                            </w:rPr>
                            <w:instrText xml:space="preserve"> PAGE </w:instrText>
                          </w:r>
                          <w:r>
                            <w:rPr>
                              <w:spacing w:val="-10"/>
                            </w:rPr>
                            <w:fldChar w:fldCharType="separate"/>
                          </w:r>
                          <w:r w:rsidR="008D0526">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13.85pt;margin-top:816.8pt;width:12.5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" filled="f" stroked="f">
              <v:path arrowok="t"/>
              <v:textbox inset="0,0,0,0">
                <w:txbxContent>
                  <w:p w:rsidR="00702FE0" w:rsidRDefault="00A01219">
                    <w:pPr>
                      <w:spacing w:before="11"/>
                      <w:ind w:left="60"/>
                    </w:pPr>
                    <w:r>
                      <w:rPr>
                        <w:spacing w:val="-10"/>
                      </w:rPr>
                      <w:fldChar w:fldCharType="begin"/>
                    </w:r>
                    <w:r>
                      <w:rPr>
                        <w:spacing w:val="-10"/>
                      </w:rPr>
                      <w:instrText xml:space="preserve"> PAGE </w:instrText>
                    </w:r>
                    <w:r>
                      <w:rPr>
                        <w:spacing w:val="-10"/>
                      </w:rPr>
                      <w:fldChar w:fldCharType="separate"/>
                    </w:r>
                    <w:r w:rsidR="008D0526">
                      <w:rPr>
                        <w:noProof/>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944" w:rsidRDefault="00A01219">
      <w:r>
        <w:separator/>
      </w:r>
    </w:p>
  </w:footnote>
  <w:footnote w:type="continuationSeparator" w:id="0">
    <w:p w:rsidR="00E26944" w:rsidRDefault="00A01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FE0" w:rsidRDefault="00A01219">
    <w:pPr>
      <w:pStyle w:val="GvdeMetni"/>
      <w:spacing w:line="14" w:lineRule="auto"/>
      <w:rPr>
        <w:sz w:val="20"/>
      </w:rPr>
    </w:pPr>
    <w:r>
      <w:rPr>
        <w:noProof/>
        <w:sz w:val="20"/>
        <w:lang w:eastAsia="tr-TR"/>
      </w:rPr>
      <w:drawing>
        <wp:anchor distT="0" distB="0" distL="0" distR="0" simplePos="0" relativeHeight="251654656" behindDoc="1" locked="0" layoutInCell="1" allowOverlap="1">
          <wp:simplePos x="0" y="0"/>
          <wp:positionH relativeFrom="page">
            <wp:posOffset>6027420</wp:posOffset>
          </wp:positionH>
          <wp:positionV relativeFrom="page">
            <wp:posOffset>147967</wp:posOffset>
          </wp:positionV>
          <wp:extent cx="607695" cy="587870"/>
          <wp:effectExtent l="0" t="0" r="0" b="0"/>
          <wp:wrapNone/>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695" cy="587870"/>
                  </a:xfrm>
                  <a:prstGeom prst="rect">
                    <a:avLst/>
                  </a:prstGeom>
                </pic:spPr>
              </pic:pic>
            </a:graphicData>
          </a:graphic>
        </wp:anchor>
      </w:drawing>
    </w:r>
    <w:r>
      <w:rPr>
        <w:noProof/>
        <w:sz w:val="20"/>
        <w:lang w:eastAsia="tr-TR"/>
      </w:rPr>
      <w:drawing>
        <wp:anchor distT="0" distB="0" distL="0" distR="0" simplePos="0" relativeHeight="251657728" behindDoc="1" locked="0" layoutInCell="1" allowOverlap="1">
          <wp:simplePos x="0" y="0"/>
          <wp:positionH relativeFrom="page">
            <wp:posOffset>879845</wp:posOffset>
          </wp:positionH>
          <wp:positionV relativeFrom="page">
            <wp:posOffset>179077</wp:posOffset>
          </wp:positionV>
          <wp:extent cx="543454" cy="585266"/>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43454" cy="58526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64024"/>
    <w:multiLevelType w:val="hybridMultilevel"/>
    <w:tmpl w:val="B8E0F2C8"/>
    <w:lvl w:ilvl="0" w:tplc="74E01B9E">
      <w:start w:val="1"/>
      <w:numFmt w:val="decimal"/>
      <w:lvlText w:val="%1."/>
      <w:lvlJc w:val="left"/>
      <w:pPr>
        <w:ind w:left="552" w:hanging="272"/>
      </w:pPr>
      <w:rPr>
        <w:rFonts w:ascii="Times New Roman" w:eastAsia="Times New Roman" w:hAnsi="Times New Roman" w:cs="Times New Roman" w:hint="default"/>
        <w:b w:val="0"/>
        <w:bCs w:val="0"/>
        <w:i w:val="0"/>
        <w:iCs w:val="0"/>
        <w:spacing w:val="0"/>
        <w:w w:val="100"/>
        <w:sz w:val="22"/>
        <w:szCs w:val="22"/>
        <w:lang w:val="tr-TR" w:eastAsia="en-US" w:bidi="ar-SA"/>
      </w:rPr>
    </w:lvl>
    <w:lvl w:ilvl="1" w:tplc="F15ABBC0">
      <w:numFmt w:val="bullet"/>
      <w:lvlText w:val="•"/>
      <w:lvlJc w:val="left"/>
      <w:pPr>
        <w:ind w:left="1541" w:hanging="272"/>
      </w:pPr>
      <w:rPr>
        <w:rFonts w:hint="default"/>
        <w:lang w:val="tr-TR" w:eastAsia="en-US" w:bidi="ar-SA"/>
      </w:rPr>
    </w:lvl>
    <w:lvl w:ilvl="2" w:tplc="298AE11C">
      <w:numFmt w:val="bullet"/>
      <w:lvlText w:val="•"/>
      <w:lvlJc w:val="left"/>
      <w:pPr>
        <w:ind w:left="2522" w:hanging="272"/>
      </w:pPr>
      <w:rPr>
        <w:rFonts w:hint="default"/>
        <w:lang w:val="tr-TR" w:eastAsia="en-US" w:bidi="ar-SA"/>
      </w:rPr>
    </w:lvl>
    <w:lvl w:ilvl="3" w:tplc="6D54C39A">
      <w:numFmt w:val="bullet"/>
      <w:lvlText w:val="•"/>
      <w:lvlJc w:val="left"/>
      <w:pPr>
        <w:ind w:left="3503" w:hanging="272"/>
      </w:pPr>
      <w:rPr>
        <w:rFonts w:hint="default"/>
        <w:lang w:val="tr-TR" w:eastAsia="en-US" w:bidi="ar-SA"/>
      </w:rPr>
    </w:lvl>
    <w:lvl w:ilvl="4" w:tplc="9F2ABB6C">
      <w:numFmt w:val="bullet"/>
      <w:lvlText w:val="•"/>
      <w:lvlJc w:val="left"/>
      <w:pPr>
        <w:ind w:left="4484" w:hanging="272"/>
      </w:pPr>
      <w:rPr>
        <w:rFonts w:hint="default"/>
        <w:lang w:val="tr-TR" w:eastAsia="en-US" w:bidi="ar-SA"/>
      </w:rPr>
    </w:lvl>
    <w:lvl w:ilvl="5" w:tplc="B95EEE4A">
      <w:numFmt w:val="bullet"/>
      <w:lvlText w:val="•"/>
      <w:lvlJc w:val="left"/>
      <w:pPr>
        <w:ind w:left="5466" w:hanging="272"/>
      </w:pPr>
      <w:rPr>
        <w:rFonts w:hint="default"/>
        <w:lang w:val="tr-TR" w:eastAsia="en-US" w:bidi="ar-SA"/>
      </w:rPr>
    </w:lvl>
    <w:lvl w:ilvl="6" w:tplc="3342BD80">
      <w:numFmt w:val="bullet"/>
      <w:lvlText w:val="•"/>
      <w:lvlJc w:val="left"/>
      <w:pPr>
        <w:ind w:left="6447" w:hanging="272"/>
      </w:pPr>
      <w:rPr>
        <w:rFonts w:hint="default"/>
        <w:lang w:val="tr-TR" w:eastAsia="en-US" w:bidi="ar-SA"/>
      </w:rPr>
    </w:lvl>
    <w:lvl w:ilvl="7" w:tplc="72E4FDD0">
      <w:numFmt w:val="bullet"/>
      <w:lvlText w:val="•"/>
      <w:lvlJc w:val="left"/>
      <w:pPr>
        <w:ind w:left="7428" w:hanging="272"/>
      </w:pPr>
      <w:rPr>
        <w:rFonts w:hint="default"/>
        <w:lang w:val="tr-TR" w:eastAsia="en-US" w:bidi="ar-SA"/>
      </w:rPr>
    </w:lvl>
    <w:lvl w:ilvl="8" w:tplc="9C48DBC4">
      <w:numFmt w:val="bullet"/>
      <w:lvlText w:val="•"/>
      <w:lvlJc w:val="left"/>
      <w:pPr>
        <w:ind w:left="8409" w:hanging="272"/>
      </w:pPr>
      <w:rPr>
        <w:rFonts w:hint="default"/>
        <w:lang w:val="tr-TR" w:eastAsia="en-US" w:bidi="ar-SA"/>
      </w:rPr>
    </w:lvl>
  </w:abstractNum>
  <w:abstractNum w:abstractNumId="1">
    <w:nsid w:val="64560124"/>
    <w:multiLevelType w:val="hybridMultilevel"/>
    <w:tmpl w:val="FA10DC6E"/>
    <w:lvl w:ilvl="0" w:tplc="F80A46E0">
      <w:start w:val="1"/>
      <w:numFmt w:val="decimal"/>
      <w:lvlText w:val="%1."/>
      <w:lvlJc w:val="left"/>
      <w:pPr>
        <w:ind w:left="165" w:hanging="281"/>
      </w:pPr>
      <w:rPr>
        <w:rFonts w:ascii="Times New Roman" w:eastAsia="Times New Roman" w:hAnsi="Times New Roman" w:cs="Times New Roman" w:hint="default"/>
        <w:b w:val="0"/>
        <w:bCs w:val="0"/>
        <w:i w:val="0"/>
        <w:iCs w:val="0"/>
        <w:spacing w:val="0"/>
        <w:w w:val="85"/>
        <w:sz w:val="24"/>
        <w:szCs w:val="24"/>
        <w:lang w:val="tr-TR" w:eastAsia="en-US" w:bidi="ar-SA"/>
      </w:rPr>
    </w:lvl>
    <w:lvl w:ilvl="1" w:tplc="5052DAC0">
      <w:numFmt w:val="bullet"/>
      <w:lvlText w:val="•"/>
      <w:lvlJc w:val="left"/>
      <w:pPr>
        <w:ind w:left="1181" w:hanging="281"/>
      </w:pPr>
      <w:rPr>
        <w:rFonts w:hint="default"/>
        <w:lang w:val="tr-TR" w:eastAsia="en-US" w:bidi="ar-SA"/>
      </w:rPr>
    </w:lvl>
    <w:lvl w:ilvl="2" w:tplc="86C01CFE">
      <w:numFmt w:val="bullet"/>
      <w:lvlText w:val="•"/>
      <w:lvlJc w:val="left"/>
      <w:pPr>
        <w:ind w:left="2202" w:hanging="281"/>
      </w:pPr>
      <w:rPr>
        <w:rFonts w:hint="default"/>
        <w:lang w:val="tr-TR" w:eastAsia="en-US" w:bidi="ar-SA"/>
      </w:rPr>
    </w:lvl>
    <w:lvl w:ilvl="3" w:tplc="92C4F8B0">
      <w:numFmt w:val="bullet"/>
      <w:lvlText w:val="•"/>
      <w:lvlJc w:val="left"/>
      <w:pPr>
        <w:ind w:left="3223" w:hanging="281"/>
      </w:pPr>
      <w:rPr>
        <w:rFonts w:hint="default"/>
        <w:lang w:val="tr-TR" w:eastAsia="en-US" w:bidi="ar-SA"/>
      </w:rPr>
    </w:lvl>
    <w:lvl w:ilvl="4" w:tplc="0DFA6D00">
      <w:numFmt w:val="bullet"/>
      <w:lvlText w:val="•"/>
      <w:lvlJc w:val="left"/>
      <w:pPr>
        <w:ind w:left="4244" w:hanging="281"/>
      </w:pPr>
      <w:rPr>
        <w:rFonts w:hint="default"/>
        <w:lang w:val="tr-TR" w:eastAsia="en-US" w:bidi="ar-SA"/>
      </w:rPr>
    </w:lvl>
    <w:lvl w:ilvl="5" w:tplc="FD984B36">
      <w:numFmt w:val="bullet"/>
      <w:lvlText w:val="•"/>
      <w:lvlJc w:val="left"/>
      <w:pPr>
        <w:ind w:left="5266" w:hanging="281"/>
      </w:pPr>
      <w:rPr>
        <w:rFonts w:hint="default"/>
        <w:lang w:val="tr-TR" w:eastAsia="en-US" w:bidi="ar-SA"/>
      </w:rPr>
    </w:lvl>
    <w:lvl w:ilvl="6" w:tplc="DECE2F02">
      <w:numFmt w:val="bullet"/>
      <w:lvlText w:val="•"/>
      <w:lvlJc w:val="left"/>
      <w:pPr>
        <w:ind w:left="6287" w:hanging="281"/>
      </w:pPr>
      <w:rPr>
        <w:rFonts w:hint="default"/>
        <w:lang w:val="tr-TR" w:eastAsia="en-US" w:bidi="ar-SA"/>
      </w:rPr>
    </w:lvl>
    <w:lvl w:ilvl="7" w:tplc="CCFA4656">
      <w:numFmt w:val="bullet"/>
      <w:lvlText w:val="•"/>
      <w:lvlJc w:val="left"/>
      <w:pPr>
        <w:ind w:left="7308" w:hanging="281"/>
      </w:pPr>
      <w:rPr>
        <w:rFonts w:hint="default"/>
        <w:lang w:val="tr-TR" w:eastAsia="en-US" w:bidi="ar-SA"/>
      </w:rPr>
    </w:lvl>
    <w:lvl w:ilvl="8" w:tplc="ACFA9B1A">
      <w:numFmt w:val="bullet"/>
      <w:lvlText w:val="•"/>
      <w:lvlJc w:val="left"/>
      <w:pPr>
        <w:ind w:left="8329" w:hanging="281"/>
      </w:pPr>
      <w:rPr>
        <w:rFonts w:hint="default"/>
        <w:lang w:val="tr-TR" w:eastAsia="en-US" w:bidi="ar-SA"/>
      </w:rPr>
    </w:lvl>
  </w:abstractNum>
  <w:abstractNum w:abstractNumId="2">
    <w:nsid w:val="67087394"/>
    <w:multiLevelType w:val="hybridMultilevel"/>
    <w:tmpl w:val="7F240742"/>
    <w:lvl w:ilvl="0" w:tplc="E294DF3A">
      <w:start w:val="1"/>
      <w:numFmt w:val="decimal"/>
      <w:lvlText w:val="%1."/>
      <w:lvlJc w:val="left"/>
      <w:pPr>
        <w:ind w:left="165" w:hanging="288"/>
      </w:pPr>
      <w:rPr>
        <w:rFonts w:ascii="Times New Roman" w:eastAsia="Times New Roman" w:hAnsi="Times New Roman" w:cs="Times New Roman" w:hint="default"/>
        <w:b w:val="0"/>
        <w:bCs w:val="0"/>
        <w:i w:val="0"/>
        <w:iCs w:val="0"/>
        <w:spacing w:val="0"/>
        <w:w w:val="100"/>
        <w:sz w:val="24"/>
        <w:szCs w:val="24"/>
        <w:lang w:val="tr-TR" w:eastAsia="en-US" w:bidi="ar-SA"/>
      </w:rPr>
    </w:lvl>
    <w:lvl w:ilvl="1" w:tplc="37DAF064">
      <w:numFmt w:val="bullet"/>
      <w:lvlText w:val="•"/>
      <w:lvlJc w:val="left"/>
      <w:pPr>
        <w:ind w:left="1181" w:hanging="288"/>
      </w:pPr>
      <w:rPr>
        <w:rFonts w:hint="default"/>
        <w:lang w:val="tr-TR" w:eastAsia="en-US" w:bidi="ar-SA"/>
      </w:rPr>
    </w:lvl>
    <w:lvl w:ilvl="2" w:tplc="EF8C97E4">
      <w:numFmt w:val="bullet"/>
      <w:lvlText w:val="•"/>
      <w:lvlJc w:val="left"/>
      <w:pPr>
        <w:ind w:left="2202" w:hanging="288"/>
      </w:pPr>
      <w:rPr>
        <w:rFonts w:hint="default"/>
        <w:lang w:val="tr-TR" w:eastAsia="en-US" w:bidi="ar-SA"/>
      </w:rPr>
    </w:lvl>
    <w:lvl w:ilvl="3" w:tplc="89282BD8">
      <w:numFmt w:val="bullet"/>
      <w:lvlText w:val="•"/>
      <w:lvlJc w:val="left"/>
      <w:pPr>
        <w:ind w:left="3223" w:hanging="288"/>
      </w:pPr>
      <w:rPr>
        <w:rFonts w:hint="default"/>
        <w:lang w:val="tr-TR" w:eastAsia="en-US" w:bidi="ar-SA"/>
      </w:rPr>
    </w:lvl>
    <w:lvl w:ilvl="4" w:tplc="81C87F54">
      <w:numFmt w:val="bullet"/>
      <w:lvlText w:val="•"/>
      <w:lvlJc w:val="left"/>
      <w:pPr>
        <w:ind w:left="4244" w:hanging="288"/>
      </w:pPr>
      <w:rPr>
        <w:rFonts w:hint="default"/>
        <w:lang w:val="tr-TR" w:eastAsia="en-US" w:bidi="ar-SA"/>
      </w:rPr>
    </w:lvl>
    <w:lvl w:ilvl="5" w:tplc="2ED2AAC2">
      <w:numFmt w:val="bullet"/>
      <w:lvlText w:val="•"/>
      <w:lvlJc w:val="left"/>
      <w:pPr>
        <w:ind w:left="5266" w:hanging="288"/>
      </w:pPr>
      <w:rPr>
        <w:rFonts w:hint="default"/>
        <w:lang w:val="tr-TR" w:eastAsia="en-US" w:bidi="ar-SA"/>
      </w:rPr>
    </w:lvl>
    <w:lvl w:ilvl="6" w:tplc="68C489BC">
      <w:numFmt w:val="bullet"/>
      <w:lvlText w:val="•"/>
      <w:lvlJc w:val="left"/>
      <w:pPr>
        <w:ind w:left="6287" w:hanging="288"/>
      </w:pPr>
      <w:rPr>
        <w:rFonts w:hint="default"/>
        <w:lang w:val="tr-TR" w:eastAsia="en-US" w:bidi="ar-SA"/>
      </w:rPr>
    </w:lvl>
    <w:lvl w:ilvl="7" w:tplc="885A46A2">
      <w:numFmt w:val="bullet"/>
      <w:lvlText w:val="•"/>
      <w:lvlJc w:val="left"/>
      <w:pPr>
        <w:ind w:left="7308" w:hanging="288"/>
      </w:pPr>
      <w:rPr>
        <w:rFonts w:hint="default"/>
        <w:lang w:val="tr-TR" w:eastAsia="en-US" w:bidi="ar-SA"/>
      </w:rPr>
    </w:lvl>
    <w:lvl w:ilvl="8" w:tplc="399211EC">
      <w:numFmt w:val="bullet"/>
      <w:lvlText w:val="•"/>
      <w:lvlJc w:val="left"/>
      <w:pPr>
        <w:ind w:left="8329" w:hanging="288"/>
      </w:pPr>
      <w:rPr>
        <w:rFonts w:hint="default"/>
        <w:lang w:val="tr-TR" w:eastAsia="en-US" w:bidi="ar-SA"/>
      </w:rPr>
    </w:lvl>
  </w:abstractNum>
  <w:abstractNum w:abstractNumId="3">
    <w:nsid w:val="7C633B76"/>
    <w:multiLevelType w:val="hybridMultilevel"/>
    <w:tmpl w:val="D804B51C"/>
    <w:lvl w:ilvl="0" w:tplc="6AE8D30A">
      <w:numFmt w:val="bullet"/>
      <w:lvlText w:val=""/>
      <w:lvlJc w:val="left"/>
      <w:pPr>
        <w:ind w:left="885" w:hanging="360"/>
      </w:pPr>
      <w:rPr>
        <w:rFonts w:ascii="Symbol" w:eastAsia="Symbol" w:hAnsi="Symbol" w:cs="Symbol" w:hint="default"/>
        <w:b w:val="0"/>
        <w:bCs w:val="0"/>
        <w:i w:val="0"/>
        <w:iCs w:val="0"/>
        <w:spacing w:val="0"/>
        <w:w w:val="100"/>
        <w:sz w:val="22"/>
        <w:szCs w:val="22"/>
        <w:lang w:val="tr-TR" w:eastAsia="en-US" w:bidi="ar-SA"/>
      </w:rPr>
    </w:lvl>
    <w:lvl w:ilvl="1" w:tplc="AF5603C4">
      <w:numFmt w:val="bullet"/>
      <w:lvlText w:val="•"/>
      <w:lvlJc w:val="left"/>
      <w:pPr>
        <w:ind w:left="1829" w:hanging="360"/>
      </w:pPr>
      <w:rPr>
        <w:rFonts w:hint="default"/>
        <w:lang w:val="tr-TR" w:eastAsia="en-US" w:bidi="ar-SA"/>
      </w:rPr>
    </w:lvl>
    <w:lvl w:ilvl="2" w:tplc="F502CDD6">
      <w:numFmt w:val="bullet"/>
      <w:lvlText w:val="•"/>
      <w:lvlJc w:val="left"/>
      <w:pPr>
        <w:ind w:left="2778" w:hanging="360"/>
      </w:pPr>
      <w:rPr>
        <w:rFonts w:hint="default"/>
        <w:lang w:val="tr-TR" w:eastAsia="en-US" w:bidi="ar-SA"/>
      </w:rPr>
    </w:lvl>
    <w:lvl w:ilvl="3" w:tplc="00F2A2DA">
      <w:numFmt w:val="bullet"/>
      <w:lvlText w:val="•"/>
      <w:lvlJc w:val="left"/>
      <w:pPr>
        <w:ind w:left="3727" w:hanging="360"/>
      </w:pPr>
      <w:rPr>
        <w:rFonts w:hint="default"/>
        <w:lang w:val="tr-TR" w:eastAsia="en-US" w:bidi="ar-SA"/>
      </w:rPr>
    </w:lvl>
    <w:lvl w:ilvl="4" w:tplc="13B8E744">
      <w:numFmt w:val="bullet"/>
      <w:lvlText w:val="•"/>
      <w:lvlJc w:val="left"/>
      <w:pPr>
        <w:ind w:left="4676" w:hanging="360"/>
      </w:pPr>
      <w:rPr>
        <w:rFonts w:hint="default"/>
        <w:lang w:val="tr-TR" w:eastAsia="en-US" w:bidi="ar-SA"/>
      </w:rPr>
    </w:lvl>
    <w:lvl w:ilvl="5" w:tplc="CC661488">
      <w:numFmt w:val="bullet"/>
      <w:lvlText w:val="•"/>
      <w:lvlJc w:val="left"/>
      <w:pPr>
        <w:ind w:left="5626" w:hanging="360"/>
      </w:pPr>
      <w:rPr>
        <w:rFonts w:hint="default"/>
        <w:lang w:val="tr-TR" w:eastAsia="en-US" w:bidi="ar-SA"/>
      </w:rPr>
    </w:lvl>
    <w:lvl w:ilvl="6" w:tplc="1068B778">
      <w:numFmt w:val="bullet"/>
      <w:lvlText w:val="•"/>
      <w:lvlJc w:val="left"/>
      <w:pPr>
        <w:ind w:left="6575" w:hanging="360"/>
      </w:pPr>
      <w:rPr>
        <w:rFonts w:hint="default"/>
        <w:lang w:val="tr-TR" w:eastAsia="en-US" w:bidi="ar-SA"/>
      </w:rPr>
    </w:lvl>
    <w:lvl w:ilvl="7" w:tplc="F1F6055E">
      <w:numFmt w:val="bullet"/>
      <w:lvlText w:val="•"/>
      <w:lvlJc w:val="left"/>
      <w:pPr>
        <w:ind w:left="7524" w:hanging="360"/>
      </w:pPr>
      <w:rPr>
        <w:rFonts w:hint="default"/>
        <w:lang w:val="tr-TR" w:eastAsia="en-US" w:bidi="ar-SA"/>
      </w:rPr>
    </w:lvl>
    <w:lvl w:ilvl="8" w:tplc="2098DB54">
      <w:numFmt w:val="bullet"/>
      <w:lvlText w:val="•"/>
      <w:lvlJc w:val="left"/>
      <w:pPr>
        <w:ind w:left="8473" w:hanging="360"/>
      </w:pPr>
      <w:rPr>
        <w:rFonts w:hint="default"/>
        <w:lang w:val="tr-TR"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E0"/>
    <w:rsid w:val="0007421C"/>
    <w:rsid w:val="00130C3B"/>
    <w:rsid w:val="00342DF5"/>
    <w:rsid w:val="004E210E"/>
    <w:rsid w:val="00702FE0"/>
    <w:rsid w:val="007263D1"/>
    <w:rsid w:val="007A200C"/>
    <w:rsid w:val="008D0526"/>
    <w:rsid w:val="008F3A31"/>
    <w:rsid w:val="009E2647"/>
    <w:rsid w:val="009F7991"/>
    <w:rsid w:val="00A01219"/>
    <w:rsid w:val="00A50852"/>
    <w:rsid w:val="00AB70DD"/>
    <w:rsid w:val="00AC05FD"/>
    <w:rsid w:val="00B214BC"/>
    <w:rsid w:val="00B72F98"/>
    <w:rsid w:val="00DD25BD"/>
    <w:rsid w:val="00E26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58964-2CEA-43E5-8F2F-E4C4C61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09" w:right="687"/>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65"/>
      <w:jc w:val="both"/>
    </w:pPr>
  </w:style>
  <w:style w:type="paragraph" w:customStyle="1" w:styleId="TableParagraph">
    <w:name w:val="Table Paragraph"/>
    <w:basedOn w:val="Normal"/>
    <w:uiPriority w:val="1"/>
    <w:qFormat/>
    <w:pPr>
      <w:ind w:left="119"/>
    </w:pPr>
  </w:style>
  <w:style w:type="character" w:styleId="Kpr">
    <w:name w:val="Hyperlink"/>
    <w:basedOn w:val="VarsaylanParagrafYazTipi"/>
    <w:uiPriority w:val="99"/>
    <w:unhideWhenUsed/>
    <w:rsid w:val="00B72F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165560">
      <w:bodyDiv w:val="1"/>
      <w:marLeft w:val="0"/>
      <w:marRight w:val="0"/>
      <w:marTop w:val="0"/>
      <w:marBottom w:val="0"/>
      <w:divBdr>
        <w:top w:val="none" w:sz="0" w:space="0" w:color="auto"/>
        <w:left w:val="none" w:sz="0" w:space="0" w:color="auto"/>
        <w:bottom w:val="none" w:sz="0" w:space="0" w:color="auto"/>
        <w:right w:val="none" w:sz="0" w:space="0" w:color="auto"/>
      </w:divBdr>
    </w:div>
    <w:div w:id="1435981090">
      <w:bodyDiv w:val="1"/>
      <w:marLeft w:val="0"/>
      <w:marRight w:val="0"/>
      <w:marTop w:val="0"/>
      <w:marBottom w:val="0"/>
      <w:divBdr>
        <w:top w:val="none" w:sz="0" w:space="0" w:color="auto"/>
        <w:left w:val="none" w:sz="0" w:space="0" w:color="auto"/>
        <w:bottom w:val="none" w:sz="0" w:space="0" w:color="auto"/>
        <w:right w:val="none" w:sz="0" w:space="0" w:color="auto"/>
      </w:divBdr>
    </w:div>
    <w:div w:id="1586453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c.europa.eu/programmes/erasmus-" TargetMode="External"/><Relationship Id="rId3" Type="http://schemas.openxmlformats.org/officeDocument/2006/relationships/settings" Target="settings.xml"/><Relationship Id="rId7" Type="http://schemas.openxmlformats.org/officeDocument/2006/relationships/hyperlink" Target="http://erasmus.ksu.edu.tr/"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gov.tr/media/1f0or1gm/uygulama-el-kitab%C4%B1-2024-v3.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305;nmayacakt&#305;r.(int-relations@ksu.edu.t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1719</Words>
  <Characters>9804</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dc:creator>
  <cp:lastModifiedBy>Microsoft hesabı</cp:lastModifiedBy>
  <cp:revision>8</cp:revision>
  <dcterms:created xsi:type="dcterms:W3CDTF">2026-04-07T11:54:00Z</dcterms:created>
  <dcterms:modified xsi:type="dcterms:W3CDTF">2026-04-07T12:53:00Z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Microsoft® Word 2016</vt:lpwstr>
  </property>
</Properties>
</file>